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1B26" w:rsidRDefault="00FF0349">
      <w:pPr>
        <w:jc w:val="center"/>
      </w:pPr>
      <w:r>
        <w:rPr>
          <w:rFonts w:ascii="標楷體" w:eastAsia="標楷體" w:hAnsi="標楷體" w:cs="標楷體"/>
          <w:b/>
          <w:sz w:val="28"/>
          <w:szCs w:val="28"/>
        </w:rPr>
        <w:t>新北市</w:t>
      </w:r>
      <w:r>
        <w:rPr>
          <w:rFonts w:ascii="標楷體" w:eastAsia="標楷體" w:hAnsi="標楷體" w:cs="標楷體"/>
          <w:b/>
          <w:sz w:val="28"/>
          <w:szCs w:val="28"/>
          <w:u w:val="single"/>
        </w:rPr>
        <w:t>三重</w:t>
      </w:r>
      <w:r>
        <w:rPr>
          <w:rFonts w:ascii="標楷體" w:eastAsia="標楷體" w:hAnsi="標楷體" w:cs="標楷體"/>
          <w:b/>
          <w:sz w:val="28"/>
          <w:szCs w:val="28"/>
        </w:rPr>
        <w:t>國民小學</w:t>
      </w:r>
      <w:r>
        <w:rPr>
          <w:rFonts w:ascii="標楷體" w:eastAsia="標楷體" w:hAnsi="標楷體" w:cs="標楷體"/>
          <w:b/>
          <w:sz w:val="28"/>
          <w:szCs w:val="28"/>
          <w:u w:val="single"/>
        </w:rPr>
        <w:t>11</w:t>
      </w:r>
      <w:r w:rsidR="00FC4C51">
        <w:rPr>
          <w:rFonts w:ascii="標楷體" w:eastAsia="標楷體" w:hAnsi="標楷體" w:cs="標楷體" w:hint="eastAsia"/>
          <w:b/>
          <w:sz w:val="28"/>
          <w:szCs w:val="28"/>
          <w:u w:val="single"/>
        </w:rPr>
        <w:t>4</w:t>
      </w:r>
      <w:r>
        <w:rPr>
          <w:rFonts w:ascii="標楷體" w:eastAsia="標楷體" w:hAnsi="標楷體" w:cs="標楷體"/>
          <w:b/>
          <w:sz w:val="28"/>
          <w:szCs w:val="28"/>
        </w:rPr>
        <w:t>學年度</w:t>
      </w:r>
      <w:r>
        <w:rPr>
          <w:rFonts w:ascii="標楷體" w:eastAsia="標楷體" w:hAnsi="標楷體" w:cs="標楷體"/>
          <w:b/>
          <w:sz w:val="28"/>
          <w:szCs w:val="28"/>
          <w:u w:val="single"/>
        </w:rPr>
        <w:t>四</w:t>
      </w:r>
      <w:r>
        <w:rPr>
          <w:rFonts w:ascii="標楷體" w:eastAsia="標楷體" w:hAnsi="標楷體" w:cs="標楷體"/>
          <w:b/>
          <w:sz w:val="28"/>
          <w:szCs w:val="28"/>
        </w:rPr>
        <w:t>年級第</w:t>
      </w:r>
      <w:r>
        <w:rPr>
          <w:rFonts w:ascii="標楷體" w:eastAsia="標楷體" w:hAnsi="標楷體" w:cs="標楷體"/>
          <w:b/>
          <w:sz w:val="28"/>
          <w:szCs w:val="28"/>
          <w:u w:val="single"/>
        </w:rPr>
        <w:t>一</w:t>
      </w:r>
      <w:r>
        <w:rPr>
          <w:rFonts w:ascii="標楷體" w:eastAsia="標楷體" w:hAnsi="標楷體" w:cs="標楷體"/>
          <w:b/>
          <w:sz w:val="28"/>
          <w:szCs w:val="28"/>
        </w:rPr>
        <w:t>學期</w:t>
      </w:r>
      <w:r>
        <w:rPr>
          <w:rFonts w:ascii="標楷體" w:eastAsia="標楷體" w:hAnsi="標楷體" w:cs="標楷體"/>
          <w:b/>
          <w:sz w:val="28"/>
          <w:szCs w:val="28"/>
          <w:u w:val="single"/>
        </w:rPr>
        <w:t>校訂</w:t>
      </w:r>
      <w:r>
        <w:rPr>
          <w:rFonts w:ascii="標楷體" w:eastAsia="標楷體" w:hAnsi="標楷體" w:cs="標楷體"/>
          <w:b/>
          <w:sz w:val="28"/>
          <w:szCs w:val="28"/>
        </w:rPr>
        <w:t>課程計畫設計者：</w:t>
      </w:r>
      <w:r w:rsidR="00FC4C51" w:rsidRPr="00FC4C51">
        <w:rPr>
          <w:rFonts w:ascii="標楷體" w:eastAsia="標楷體" w:hAnsi="標楷體" w:cs="標楷體" w:hint="eastAsia"/>
          <w:b/>
          <w:sz w:val="28"/>
          <w:szCs w:val="28"/>
          <w:u w:val="single"/>
        </w:rPr>
        <w:t>校訂閱讀課程教師團隊</w:t>
      </w:r>
    </w:p>
    <w:p w:rsidR="00BF1B26" w:rsidRDefault="00BF1B26">
      <w:pPr>
        <w:jc w:val="center"/>
        <w:rPr>
          <w:rFonts w:ascii="標楷體" w:eastAsia="標楷體" w:hAnsi="標楷體" w:cs="標楷體"/>
          <w:b/>
          <w:sz w:val="28"/>
          <w:szCs w:val="28"/>
        </w:rPr>
      </w:pPr>
    </w:p>
    <w:p w:rsidR="00BF1B26" w:rsidRDefault="00FF0349">
      <w:pPr>
        <w:tabs>
          <w:tab w:val="left" w:pos="4320"/>
        </w:tabs>
        <w:spacing w:line="360" w:lineRule="auto"/>
        <w:rPr>
          <w:rFonts w:ascii="標楷體" w:eastAsia="標楷體" w:hAnsi="標楷體" w:cs="標楷體"/>
          <w:sz w:val="24"/>
          <w:szCs w:val="24"/>
        </w:rPr>
      </w:pPr>
      <w:r>
        <w:rPr>
          <w:rFonts w:ascii="標楷體" w:eastAsia="標楷體" w:hAnsi="標楷體" w:cs="標楷體"/>
          <w:sz w:val="24"/>
          <w:szCs w:val="24"/>
        </w:rPr>
        <w:t>一、課程類別：</w:t>
      </w:r>
    </w:p>
    <w:p w:rsidR="00BF1B26" w:rsidRDefault="00FF0349">
      <w:pPr>
        <w:spacing w:line="360" w:lineRule="auto"/>
      </w:pPr>
      <w:r>
        <w:rPr>
          <w:rFonts w:ascii="標楷體" w:eastAsia="標楷體" w:hAnsi="標楷體" w:cs="標楷體"/>
          <w:sz w:val="24"/>
          <w:szCs w:val="24"/>
        </w:rPr>
        <w:t xml:space="preserve">    1.■統整性主題/專題/議題探究課程：</w:t>
      </w:r>
      <w:r w:rsidRPr="008C6ACB">
        <w:rPr>
          <w:rFonts w:ascii="標楷體" w:eastAsia="標楷體" w:hAnsi="標楷體" w:cs="標楷體"/>
          <w:sz w:val="24"/>
          <w:szCs w:val="24"/>
          <w:u w:val="single"/>
        </w:rPr>
        <w:t>網際網路</w:t>
      </w:r>
      <w:r>
        <w:rPr>
          <w:rFonts w:ascii="標楷體" w:eastAsia="標楷體" w:hAnsi="標楷體" w:cs="標楷體"/>
          <w:sz w:val="24"/>
          <w:szCs w:val="24"/>
        </w:rPr>
        <w:t xml:space="preserve">  2.□社團活動與技藝課程：</w:t>
      </w:r>
      <w:r>
        <w:rPr>
          <w:rFonts w:ascii="標楷體" w:eastAsia="標楷體" w:hAnsi="標楷體" w:cs="標楷體"/>
          <w:sz w:val="24"/>
          <w:szCs w:val="24"/>
          <w:u w:val="single"/>
        </w:rPr>
        <w:t xml:space="preserve">                            </w:t>
      </w:r>
      <w:r>
        <w:rPr>
          <w:rFonts w:ascii="標楷體" w:eastAsia="標楷體" w:hAnsi="標楷體" w:cs="標楷體"/>
          <w:color w:val="FFFFFF"/>
          <w:sz w:val="24"/>
          <w:szCs w:val="24"/>
        </w:rPr>
        <w:t>□</w:t>
      </w:r>
    </w:p>
    <w:p w:rsidR="00BF1B26" w:rsidRDefault="00FF0349">
      <w:pPr>
        <w:spacing w:line="360" w:lineRule="auto"/>
      </w:pPr>
      <w:r>
        <w:rPr>
          <w:rFonts w:ascii="標楷體" w:eastAsia="標楷體" w:hAnsi="標楷體" w:cs="標楷體"/>
          <w:sz w:val="24"/>
          <w:szCs w:val="24"/>
        </w:rPr>
        <w:t xml:space="preserve">    3.□特殊需求</w:t>
      </w:r>
      <w:r>
        <w:rPr>
          <w:rFonts w:ascii="標楷體" w:eastAsia="標楷體" w:hAnsi="標楷體" w:cs="新細明體"/>
          <w:color w:val="auto"/>
          <w:sz w:val="24"/>
          <w:szCs w:val="24"/>
        </w:rPr>
        <w:t>領域課程：</w:t>
      </w:r>
      <w:r>
        <w:rPr>
          <w:rFonts w:ascii="標楷體" w:eastAsia="標楷體" w:hAnsi="標楷體" w:cs="標楷體"/>
          <w:sz w:val="24"/>
          <w:szCs w:val="24"/>
          <w:u w:val="single"/>
        </w:rPr>
        <w:t xml:space="preserve">                                       </w:t>
      </w:r>
      <w:r>
        <w:rPr>
          <w:rFonts w:ascii="標楷體" w:eastAsia="標楷體" w:hAnsi="標楷體" w:cs="標楷體"/>
          <w:sz w:val="24"/>
          <w:szCs w:val="24"/>
        </w:rPr>
        <w:t xml:space="preserve">   4.□其他類課程：</w:t>
      </w:r>
      <w:r>
        <w:rPr>
          <w:rFonts w:ascii="標楷體" w:eastAsia="標楷體" w:hAnsi="標楷體" w:cs="標楷體"/>
          <w:sz w:val="24"/>
          <w:szCs w:val="24"/>
          <w:u w:val="single"/>
        </w:rPr>
        <w:t xml:space="preserve">＿＿＿＿           ＿＿＿＿＿＿＿＿  </w:t>
      </w:r>
    </w:p>
    <w:p w:rsidR="00BF1B26" w:rsidRDefault="00FF0349">
      <w:pPr>
        <w:pBdr>
          <w:top w:val="single" w:sz="2" w:space="31" w:color="FFFFFF" w:shadow="1"/>
          <w:left w:val="single" w:sz="2" w:space="31" w:color="FFFFFF" w:shadow="1"/>
          <w:bottom w:val="single" w:sz="2" w:space="31" w:color="FFFFFF" w:shadow="1"/>
          <w:right w:val="single" w:sz="2" w:space="31" w:color="FFFFFF" w:shadow="1"/>
        </w:pBdr>
        <w:spacing w:line="360" w:lineRule="auto"/>
      </w:pPr>
      <w:r>
        <w:rPr>
          <w:rFonts w:ascii="標楷體" w:eastAsia="標楷體" w:hAnsi="標楷體" w:cs="標楷體"/>
          <w:sz w:val="24"/>
          <w:szCs w:val="24"/>
        </w:rPr>
        <w:t>二、學習節數：每</w:t>
      </w:r>
      <w:r>
        <w:rPr>
          <w:rFonts w:ascii="標楷體" w:eastAsia="標楷體" w:hAnsi="標楷體" w:cs="新細明體"/>
          <w:color w:val="auto"/>
          <w:sz w:val="24"/>
          <w:szCs w:val="24"/>
        </w:rPr>
        <w:t>週(1)節，實施(2</w:t>
      </w:r>
      <w:r w:rsidR="00FC4C51">
        <w:rPr>
          <w:rFonts w:ascii="標楷體" w:eastAsia="標楷體" w:hAnsi="標楷體" w:cs="新細明體" w:hint="eastAsia"/>
          <w:color w:val="auto"/>
          <w:sz w:val="24"/>
          <w:szCs w:val="24"/>
        </w:rPr>
        <w:t>1</w:t>
      </w:r>
      <w:r>
        <w:rPr>
          <w:rFonts w:ascii="標楷體" w:eastAsia="標楷體" w:hAnsi="標楷體" w:cs="新細明體"/>
          <w:color w:val="auto"/>
          <w:sz w:val="24"/>
          <w:szCs w:val="24"/>
        </w:rPr>
        <w:t>)週，共(2</w:t>
      </w:r>
      <w:r w:rsidR="00FC4C51">
        <w:rPr>
          <w:rFonts w:ascii="標楷體" w:eastAsia="標楷體" w:hAnsi="標楷體" w:cs="新細明體" w:hint="eastAsia"/>
          <w:color w:val="auto"/>
          <w:sz w:val="24"/>
          <w:szCs w:val="24"/>
        </w:rPr>
        <w:t>1</w:t>
      </w:r>
      <w:r>
        <w:rPr>
          <w:rFonts w:ascii="標楷體" w:eastAsia="標楷體" w:hAnsi="標楷體" w:cs="新細明體"/>
          <w:color w:val="auto"/>
          <w:sz w:val="24"/>
          <w:szCs w:val="24"/>
        </w:rPr>
        <w:t xml:space="preserve">)節。 </w:t>
      </w:r>
      <w:r>
        <w:rPr>
          <w:rFonts w:ascii="標楷體" w:eastAsia="標楷體" w:hAnsi="標楷體" w:cs="標楷體"/>
          <w:sz w:val="24"/>
          <w:szCs w:val="24"/>
        </w:rPr>
        <w:t xml:space="preserve"> </w:t>
      </w:r>
    </w:p>
    <w:p w:rsidR="00BF1B26" w:rsidRDefault="00FF0349">
      <w:pPr>
        <w:pBdr>
          <w:top w:val="single" w:sz="2" w:space="31" w:color="FFFFFF" w:shadow="1"/>
          <w:left w:val="single" w:sz="2" w:space="31" w:color="FFFFFF" w:shadow="1"/>
          <w:bottom w:val="single" w:sz="2" w:space="31" w:color="FFFFFF" w:shadow="1"/>
          <w:right w:val="single" w:sz="2" w:space="31" w:color="FFFFFF" w:shadow="1"/>
        </w:pBdr>
        <w:spacing w:line="360" w:lineRule="auto"/>
      </w:pPr>
      <w:r>
        <w:rPr>
          <w:rFonts w:ascii="標楷體" w:eastAsia="標楷體" w:hAnsi="標楷體" w:cs="標楷體"/>
          <w:sz w:val="24"/>
          <w:szCs w:val="24"/>
        </w:rPr>
        <w:t>三、本課程是否實施混齡教學：□是  ■否</w:t>
      </w:r>
    </w:p>
    <w:p w:rsidR="008C6ACB" w:rsidRPr="008C6ACB" w:rsidRDefault="00FF0349" w:rsidP="008C6ACB">
      <w:pPr>
        <w:pStyle w:val="Textbody"/>
        <w:spacing w:line="400" w:lineRule="exact"/>
        <w:rPr>
          <w:rFonts w:ascii="標楷體" w:eastAsia="標楷體" w:hAnsi="標楷體" w:cs="標楷體"/>
          <w:sz w:val="24"/>
          <w:szCs w:val="24"/>
        </w:rPr>
      </w:pPr>
      <w:r>
        <w:rPr>
          <w:rFonts w:ascii="標楷體" w:eastAsia="標楷體" w:hAnsi="標楷體" w:cs="標楷體"/>
          <w:sz w:val="24"/>
          <w:szCs w:val="24"/>
        </w:rPr>
        <w:t>四、</w:t>
      </w:r>
      <w:r w:rsidR="008C6ACB" w:rsidRPr="008C6ACB">
        <w:rPr>
          <w:rFonts w:ascii="標楷體" w:eastAsia="標楷體" w:hAnsi="標楷體" w:cs="標楷體" w:hint="eastAsia"/>
          <w:color w:val="FF0000"/>
          <w:sz w:val="24"/>
          <w:szCs w:val="24"/>
        </w:rPr>
        <w:t>本課程是否曾經局端審定為優良校訂課程</w:t>
      </w:r>
      <w:r w:rsidR="008C6ACB" w:rsidRPr="008C6ACB">
        <w:rPr>
          <w:rFonts w:ascii="微軟正黑體" w:eastAsia="微軟正黑體" w:hAnsi="微軟正黑體" w:cs="標楷體" w:hint="eastAsia"/>
          <w:sz w:val="24"/>
          <w:szCs w:val="24"/>
        </w:rPr>
        <w:t>：</w:t>
      </w:r>
      <w:r w:rsidR="008C6ACB" w:rsidRPr="008C6ACB">
        <w:rPr>
          <w:rFonts w:ascii="標楷體" w:eastAsia="標楷體" w:hAnsi="標楷體" w:cs="標楷體"/>
          <w:sz w:val="24"/>
          <w:szCs w:val="24"/>
        </w:rPr>
        <w:t>□</w:t>
      </w:r>
      <w:r w:rsidR="008C6ACB" w:rsidRPr="008C6ACB">
        <w:rPr>
          <w:rFonts w:ascii="標楷體" w:eastAsia="標楷體" w:hAnsi="標楷體" w:cs="標楷體" w:hint="eastAsia"/>
          <w:sz w:val="24"/>
          <w:szCs w:val="24"/>
        </w:rPr>
        <w:t>是</w:t>
      </w:r>
      <w:r w:rsidR="008C6ACB" w:rsidRPr="008C6ACB">
        <w:rPr>
          <w:rFonts w:ascii="標楷體" w:eastAsia="標楷體" w:hAnsi="標楷體" w:cs="標楷體"/>
          <w:sz w:val="24"/>
          <w:szCs w:val="24"/>
        </w:rPr>
        <w:t xml:space="preserve">(     </w:t>
      </w:r>
      <w:r w:rsidR="008C6ACB" w:rsidRPr="008C6ACB">
        <w:rPr>
          <w:rFonts w:ascii="標楷體" w:eastAsia="標楷體" w:hAnsi="標楷體" w:cs="標楷體" w:hint="eastAsia"/>
          <w:sz w:val="24"/>
          <w:szCs w:val="24"/>
        </w:rPr>
        <w:t>學年度</w:t>
      </w:r>
      <w:r w:rsidR="008C6ACB" w:rsidRPr="008C6ACB">
        <w:rPr>
          <w:rFonts w:ascii="標楷體" w:eastAsia="標楷體" w:hAnsi="標楷體" w:cs="標楷體"/>
          <w:sz w:val="24"/>
          <w:szCs w:val="24"/>
        </w:rPr>
        <w:t xml:space="preserve"> </w:t>
      </w:r>
      <w:r w:rsidR="008C6ACB" w:rsidRPr="008C6ACB">
        <w:rPr>
          <w:rFonts w:ascii="標楷體" w:eastAsia="標楷體" w:hAnsi="標楷體" w:cs="標楷體" w:hint="eastAsia"/>
          <w:sz w:val="24"/>
          <w:szCs w:val="24"/>
        </w:rPr>
        <w:t>第</w:t>
      </w:r>
      <w:r w:rsidR="008C6ACB" w:rsidRPr="008C6ACB">
        <w:rPr>
          <w:rFonts w:ascii="標楷體" w:eastAsia="標楷體" w:hAnsi="標楷體" w:cs="標楷體"/>
          <w:sz w:val="24"/>
          <w:szCs w:val="24"/>
        </w:rPr>
        <w:t xml:space="preserve">   </w:t>
      </w:r>
      <w:r w:rsidR="008C6ACB" w:rsidRPr="008C6ACB">
        <w:rPr>
          <w:rFonts w:ascii="標楷體" w:eastAsia="標楷體" w:hAnsi="標楷體" w:cs="標楷體" w:hint="eastAsia"/>
          <w:sz w:val="24"/>
          <w:szCs w:val="24"/>
        </w:rPr>
        <w:t>學期</w:t>
      </w:r>
      <w:r w:rsidR="008C6ACB" w:rsidRPr="008C6ACB">
        <w:rPr>
          <w:rFonts w:ascii="標楷體" w:eastAsia="標楷體" w:hAnsi="標楷體" w:cs="標楷體"/>
          <w:sz w:val="24"/>
          <w:szCs w:val="24"/>
        </w:rPr>
        <w:t xml:space="preserve">)  </w:t>
      </w:r>
      <w:r w:rsidR="008C6ACB">
        <w:rPr>
          <w:rFonts w:ascii="標楷體" w:eastAsia="標楷體" w:hAnsi="標楷體" w:cs="標楷體"/>
          <w:sz w:val="24"/>
          <w:szCs w:val="24"/>
        </w:rPr>
        <w:t>■</w:t>
      </w:r>
      <w:r w:rsidR="008C6ACB" w:rsidRPr="008C6ACB">
        <w:rPr>
          <w:rFonts w:ascii="標楷體" w:eastAsia="標楷體" w:hAnsi="標楷體" w:cs="標楷體" w:hint="eastAsia"/>
          <w:sz w:val="24"/>
          <w:szCs w:val="24"/>
        </w:rPr>
        <w:t>否</w:t>
      </w:r>
    </w:p>
    <w:p w:rsidR="008C6ACB" w:rsidRPr="008C6ACB" w:rsidRDefault="008C6ACB" w:rsidP="008C6ACB">
      <w:pPr>
        <w:spacing w:line="360" w:lineRule="auto"/>
        <w:rPr>
          <w:rFonts w:ascii="標楷體" w:eastAsia="標楷體" w:hAnsi="標楷體" w:cs="標楷體"/>
          <w:sz w:val="24"/>
          <w:szCs w:val="24"/>
        </w:rPr>
      </w:pPr>
      <w:r w:rsidRPr="008C6ACB">
        <w:rPr>
          <w:rFonts w:ascii="標楷體" w:eastAsia="標楷體" w:hAnsi="標楷體" w:cs="標楷體"/>
          <w:sz w:val="24"/>
          <w:szCs w:val="24"/>
        </w:rPr>
        <w:t xml:space="preserve">    (</w:t>
      </w:r>
      <w:r w:rsidRPr="008C6ACB">
        <w:rPr>
          <w:rFonts w:ascii="標楷體" w:eastAsia="標楷體" w:hAnsi="標楷體" w:cs="標楷體" w:hint="eastAsia"/>
          <w:color w:val="FF0000"/>
          <w:sz w:val="24"/>
          <w:szCs w:val="24"/>
        </w:rPr>
        <w:t>若曾多次列為優良課程計畫，請填列最近</w:t>
      </w:r>
      <w:r w:rsidRPr="008C6ACB">
        <w:rPr>
          <w:rFonts w:ascii="標楷體" w:eastAsia="標楷體" w:hAnsi="標楷體" w:cs="標楷體"/>
          <w:color w:val="FF0000"/>
          <w:sz w:val="24"/>
          <w:szCs w:val="24"/>
        </w:rPr>
        <w:t>3</w:t>
      </w:r>
      <w:r w:rsidRPr="008C6ACB">
        <w:rPr>
          <w:rFonts w:ascii="標楷體" w:eastAsia="標楷體" w:hAnsi="標楷體" w:cs="標楷體" w:hint="eastAsia"/>
          <w:color w:val="FF0000"/>
          <w:sz w:val="24"/>
          <w:szCs w:val="24"/>
        </w:rPr>
        <w:t>年內獲得優良之學期即可</w:t>
      </w:r>
      <w:r w:rsidRPr="008C6ACB">
        <w:rPr>
          <w:rFonts w:ascii="標楷體" w:eastAsia="標楷體" w:hAnsi="標楷體" w:cs="標楷體"/>
          <w:sz w:val="24"/>
          <w:szCs w:val="24"/>
        </w:rPr>
        <w:t>)</w:t>
      </w:r>
    </w:p>
    <w:p w:rsidR="008C6ACB" w:rsidRPr="008C6ACB" w:rsidRDefault="008C6ACB">
      <w:pPr>
        <w:pBdr>
          <w:top w:val="single" w:sz="2" w:space="31" w:color="FFFFFF" w:shadow="1"/>
          <w:left w:val="single" w:sz="2" w:space="31" w:color="FFFFFF" w:shadow="1"/>
          <w:bottom w:val="single" w:sz="2" w:space="31" w:color="FFFFFF" w:shadow="1"/>
          <w:right w:val="single" w:sz="2" w:space="31" w:color="FFFFFF" w:shadow="1"/>
        </w:pBdr>
        <w:spacing w:line="360" w:lineRule="auto"/>
        <w:rPr>
          <w:rFonts w:ascii="標楷體" w:eastAsia="標楷體" w:hAnsi="標楷體" w:cs="標楷體"/>
          <w:sz w:val="24"/>
          <w:szCs w:val="24"/>
        </w:rPr>
      </w:pPr>
    </w:p>
    <w:p w:rsidR="00BF1B26" w:rsidRDefault="008C6ACB">
      <w:pPr>
        <w:pBdr>
          <w:top w:val="single" w:sz="2" w:space="31" w:color="FFFFFF" w:shadow="1"/>
          <w:left w:val="single" w:sz="2" w:space="31" w:color="FFFFFF" w:shadow="1"/>
          <w:bottom w:val="single" w:sz="2" w:space="31" w:color="FFFFFF" w:shadow="1"/>
          <w:right w:val="single" w:sz="2" w:space="31" w:color="FFFFFF" w:shadow="1"/>
        </w:pBdr>
        <w:spacing w:line="360" w:lineRule="auto"/>
      </w:pPr>
      <w:r>
        <w:rPr>
          <w:rFonts w:ascii="標楷體" w:eastAsia="標楷體" w:hAnsi="標楷體" w:cs="標楷體" w:hint="eastAsia"/>
          <w:sz w:val="24"/>
          <w:szCs w:val="24"/>
        </w:rPr>
        <w:t>五、</w:t>
      </w:r>
      <w:r w:rsidR="00FF0349">
        <w:rPr>
          <w:rFonts w:ascii="標楷體" w:eastAsia="標楷體" w:hAnsi="標楷體" w:cs="標楷體"/>
          <w:sz w:val="24"/>
          <w:szCs w:val="24"/>
        </w:rPr>
        <w:t>課程內涵：</w:t>
      </w:r>
    </w:p>
    <w:tbl>
      <w:tblPr>
        <w:tblW w:w="14541" w:type="dxa"/>
        <w:jc w:val="center"/>
        <w:tblLayout w:type="fixed"/>
        <w:tblCellMar>
          <w:left w:w="10" w:type="dxa"/>
          <w:right w:w="10" w:type="dxa"/>
        </w:tblCellMar>
        <w:tblLook w:val="0000" w:firstRow="0" w:lastRow="0" w:firstColumn="0" w:lastColumn="0" w:noHBand="0" w:noVBand="0"/>
      </w:tblPr>
      <w:tblGrid>
        <w:gridCol w:w="3111"/>
        <w:gridCol w:w="11430"/>
      </w:tblGrid>
      <w:tr w:rsidR="00BF1B26">
        <w:trPr>
          <w:trHeight w:val="844"/>
          <w:jc w:val="center"/>
        </w:trPr>
        <w:tc>
          <w:tcPr>
            <w:tcW w:w="3111" w:type="dxa"/>
            <w:tcBorders>
              <w:top w:val="single" w:sz="8" w:space="0" w:color="000000"/>
              <w:left w:val="single" w:sz="8" w:space="0" w:color="000000"/>
              <w:bottom w:val="single" w:sz="2" w:space="0" w:color="FFFFFF"/>
              <w:right w:val="single" w:sz="8" w:space="0" w:color="000000"/>
            </w:tcBorders>
            <w:shd w:val="clear" w:color="auto" w:fill="FFFFFF"/>
            <w:tcMar>
              <w:top w:w="100" w:type="dxa"/>
              <w:left w:w="100" w:type="dxa"/>
              <w:bottom w:w="100" w:type="dxa"/>
              <w:right w:w="100" w:type="dxa"/>
            </w:tcMar>
            <w:vAlign w:val="center"/>
          </w:tcPr>
          <w:p w:rsidR="00BF1B26" w:rsidRDefault="00FF0349">
            <w:pPr>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總綱核心素養</w:t>
            </w:r>
          </w:p>
        </w:tc>
        <w:tc>
          <w:tcPr>
            <w:tcW w:w="11430" w:type="dxa"/>
            <w:tcBorders>
              <w:top w:val="single" w:sz="8" w:space="0" w:color="000000"/>
              <w:left w:val="single" w:sz="2" w:space="0" w:color="FFFFFF"/>
              <w:bottom w:val="single" w:sz="2" w:space="0" w:color="FFFFFF"/>
              <w:right w:val="single" w:sz="8" w:space="0" w:color="000000"/>
            </w:tcBorders>
            <w:shd w:val="clear" w:color="auto" w:fill="FFFFFF"/>
            <w:tcMar>
              <w:top w:w="100" w:type="dxa"/>
              <w:left w:w="100" w:type="dxa"/>
              <w:bottom w:w="100" w:type="dxa"/>
              <w:right w:w="100" w:type="dxa"/>
            </w:tcMar>
            <w:vAlign w:val="center"/>
          </w:tcPr>
          <w:p w:rsidR="00BF1B26" w:rsidRDefault="00FF0349">
            <w:pPr>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學習目標</w:t>
            </w:r>
          </w:p>
        </w:tc>
      </w:tr>
      <w:tr w:rsidR="00BF1B26">
        <w:trPr>
          <w:trHeight w:val="397"/>
          <w:jc w:val="center"/>
        </w:trPr>
        <w:tc>
          <w:tcPr>
            <w:tcW w:w="31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F1B26" w:rsidRDefault="00FF0349">
            <w:pPr>
              <w:autoSpaceDE w:val="0"/>
            </w:pPr>
            <w:r>
              <w:rPr>
                <w:rFonts w:ascii="新細明體" w:hAnsi="新細明體" w:cs="標楷體"/>
                <w:sz w:val="24"/>
                <w:szCs w:val="24"/>
              </w:rPr>
              <w:t>■</w:t>
            </w:r>
            <w:r>
              <w:rPr>
                <w:rFonts w:ascii="標楷體" w:eastAsia="標楷體" w:hAnsi="標楷體" w:cs="新細明體"/>
                <w:color w:val="auto"/>
                <w:sz w:val="24"/>
                <w:szCs w:val="24"/>
              </w:rPr>
              <w:t>A1身心素質與自我精進</w:t>
            </w:r>
          </w:p>
          <w:p w:rsidR="00BF1B26" w:rsidRDefault="00FF0349">
            <w:pPr>
              <w:autoSpaceDE w:val="0"/>
            </w:pPr>
            <w:r>
              <w:rPr>
                <w:rFonts w:ascii="新細明體" w:hAnsi="新細明體" w:cs="標楷體"/>
                <w:sz w:val="24"/>
                <w:szCs w:val="24"/>
              </w:rPr>
              <w:t>■</w:t>
            </w:r>
            <w:r>
              <w:rPr>
                <w:rFonts w:ascii="標楷體" w:eastAsia="標楷體" w:hAnsi="標楷體" w:cs="新細明體"/>
                <w:color w:val="auto"/>
                <w:sz w:val="24"/>
                <w:szCs w:val="24"/>
              </w:rPr>
              <w:t>A2</w:t>
            </w:r>
            <w:r>
              <w:rPr>
                <w:rFonts w:ascii="標楷體" w:eastAsia="標楷體" w:hAnsi="標楷體"/>
                <w:color w:val="auto"/>
                <w:sz w:val="24"/>
                <w:szCs w:val="24"/>
              </w:rPr>
              <w:t>系統思考</w:t>
            </w:r>
            <w:r>
              <w:rPr>
                <w:rFonts w:ascii="標楷體" w:eastAsia="標楷體" w:hAnsi="標楷體" w:cs="新細明體"/>
                <w:color w:val="auto"/>
                <w:sz w:val="24"/>
                <w:szCs w:val="24"/>
              </w:rPr>
              <w:t>與解決問題</w:t>
            </w:r>
          </w:p>
          <w:p w:rsidR="00BF1B26" w:rsidRDefault="00FF0349">
            <w:pPr>
              <w:autoSpaceDE w:val="0"/>
            </w:pPr>
            <w:r>
              <w:rPr>
                <w:rFonts w:ascii="新細明體" w:hAnsi="新細明體" w:cs="標楷體"/>
                <w:sz w:val="24"/>
                <w:szCs w:val="24"/>
              </w:rPr>
              <w:t>■</w:t>
            </w:r>
            <w:r>
              <w:rPr>
                <w:rFonts w:ascii="標楷體" w:eastAsia="標楷體" w:hAnsi="標楷體" w:cs="新細明體"/>
                <w:color w:val="auto"/>
                <w:sz w:val="24"/>
                <w:szCs w:val="24"/>
              </w:rPr>
              <w:t>A3</w:t>
            </w:r>
            <w:r>
              <w:rPr>
                <w:rFonts w:ascii="標楷體" w:eastAsia="標楷體" w:hAnsi="標楷體"/>
                <w:color w:val="auto"/>
                <w:sz w:val="24"/>
                <w:szCs w:val="24"/>
              </w:rPr>
              <w:t>規劃執行</w:t>
            </w:r>
            <w:r>
              <w:rPr>
                <w:rFonts w:ascii="標楷體" w:eastAsia="標楷體" w:hAnsi="標楷體" w:cs="新細明體"/>
                <w:color w:val="auto"/>
                <w:sz w:val="24"/>
                <w:szCs w:val="24"/>
              </w:rPr>
              <w:t>與創新應變</w:t>
            </w:r>
          </w:p>
          <w:p w:rsidR="00BF1B26" w:rsidRDefault="00FF0349">
            <w:pPr>
              <w:autoSpaceDE w:val="0"/>
            </w:pPr>
            <w:r>
              <w:rPr>
                <w:rFonts w:ascii="新細明體" w:hAnsi="新細明體" w:cs="標楷體"/>
                <w:sz w:val="24"/>
                <w:szCs w:val="24"/>
              </w:rPr>
              <w:t>■</w:t>
            </w:r>
            <w:r>
              <w:rPr>
                <w:rFonts w:ascii="標楷體" w:eastAsia="標楷體" w:hAnsi="標楷體" w:cs="新細明體"/>
                <w:color w:val="auto"/>
                <w:sz w:val="24"/>
                <w:szCs w:val="24"/>
              </w:rPr>
              <w:t>B1</w:t>
            </w:r>
            <w:r>
              <w:rPr>
                <w:rFonts w:ascii="標楷體" w:eastAsia="標楷體" w:hAnsi="標楷體"/>
                <w:color w:val="auto"/>
                <w:sz w:val="24"/>
                <w:szCs w:val="24"/>
              </w:rPr>
              <w:t>符號運用</w:t>
            </w:r>
            <w:r>
              <w:rPr>
                <w:rFonts w:ascii="標楷體" w:eastAsia="標楷體" w:hAnsi="標楷體" w:cs="新細明體"/>
                <w:color w:val="auto"/>
                <w:sz w:val="24"/>
                <w:szCs w:val="24"/>
              </w:rPr>
              <w:t>與溝通表達</w:t>
            </w:r>
          </w:p>
          <w:p w:rsidR="00BF1B26" w:rsidRDefault="00FF0349">
            <w:pPr>
              <w:autoSpaceDE w:val="0"/>
            </w:pPr>
            <w:r>
              <w:rPr>
                <w:rFonts w:ascii="新細明體" w:hAnsi="新細明體" w:cs="標楷體"/>
                <w:sz w:val="24"/>
                <w:szCs w:val="24"/>
              </w:rPr>
              <w:lastRenderedPageBreak/>
              <w:t>■</w:t>
            </w:r>
            <w:r>
              <w:rPr>
                <w:rFonts w:ascii="標楷體" w:eastAsia="標楷體" w:hAnsi="標楷體" w:cs="新細明體"/>
                <w:color w:val="auto"/>
                <w:sz w:val="24"/>
                <w:szCs w:val="24"/>
              </w:rPr>
              <w:t>B2</w:t>
            </w:r>
            <w:r>
              <w:rPr>
                <w:rFonts w:ascii="標楷體" w:eastAsia="標楷體" w:hAnsi="標楷體"/>
                <w:color w:val="auto"/>
                <w:sz w:val="24"/>
                <w:szCs w:val="24"/>
              </w:rPr>
              <w:t>科技資訊</w:t>
            </w:r>
            <w:r>
              <w:rPr>
                <w:rFonts w:ascii="標楷體" w:eastAsia="標楷體" w:hAnsi="標楷體" w:cs="新細明體"/>
                <w:color w:val="auto"/>
                <w:sz w:val="24"/>
                <w:szCs w:val="24"/>
              </w:rPr>
              <w:t>與媒體素養</w:t>
            </w:r>
          </w:p>
          <w:p w:rsidR="00BF1B26" w:rsidRDefault="00FF0349">
            <w:pPr>
              <w:autoSpaceDE w:val="0"/>
            </w:pPr>
            <w:r>
              <w:rPr>
                <w:rFonts w:ascii="標楷體" w:eastAsia="標楷體" w:hAnsi="標楷體" w:cs="新細明體"/>
                <w:b/>
                <w:color w:val="auto"/>
                <w:sz w:val="24"/>
                <w:szCs w:val="24"/>
              </w:rPr>
              <w:t>□</w:t>
            </w:r>
            <w:r>
              <w:rPr>
                <w:rFonts w:ascii="標楷體" w:eastAsia="標楷體" w:hAnsi="標楷體" w:cs="新細明體"/>
                <w:color w:val="auto"/>
                <w:sz w:val="24"/>
                <w:szCs w:val="24"/>
              </w:rPr>
              <w:t>B3</w:t>
            </w:r>
            <w:r>
              <w:rPr>
                <w:rFonts w:ascii="標楷體" w:eastAsia="標楷體" w:hAnsi="標楷體"/>
                <w:color w:val="auto"/>
                <w:sz w:val="24"/>
                <w:szCs w:val="24"/>
              </w:rPr>
              <w:t>藝術涵養</w:t>
            </w:r>
            <w:r>
              <w:rPr>
                <w:rFonts w:ascii="標楷體" w:eastAsia="標楷體" w:hAnsi="標楷體" w:cs="新細明體"/>
                <w:color w:val="auto"/>
                <w:sz w:val="24"/>
                <w:szCs w:val="24"/>
              </w:rPr>
              <w:t>與美感素養</w:t>
            </w:r>
          </w:p>
          <w:p w:rsidR="00BF1B26" w:rsidRDefault="00FF0349">
            <w:pPr>
              <w:autoSpaceDE w:val="0"/>
            </w:pPr>
            <w:r>
              <w:rPr>
                <w:rFonts w:ascii="新細明體" w:hAnsi="新細明體" w:cs="標楷體"/>
                <w:sz w:val="24"/>
                <w:szCs w:val="24"/>
              </w:rPr>
              <w:t>■</w:t>
            </w:r>
            <w:r>
              <w:rPr>
                <w:rFonts w:ascii="標楷體" w:eastAsia="標楷體" w:hAnsi="標楷體" w:cs="新細明體"/>
                <w:color w:val="auto"/>
                <w:sz w:val="24"/>
                <w:szCs w:val="24"/>
              </w:rPr>
              <w:t>C1</w:t>
            </w:r>
            <w:r>
              <w:rPr>
                <w:rFonts w:ascii="標楷體" w:eastAsia="標楷體" w:hAnsi="標楷體"/>
                <w:color w:val="auto"/>
                <w:sz w:val="24"/>
                <w:szCs w:val="24"/>
              </w:rPr>
              <w:t>道德實踐</w:t>
            </w:r>
            <w:r>
              <w:rPr>
                <w:rFonts w:ascii="標楷體" w:eastAsia="標楷體" w:hAnsi="標楷體" w:cs="新細明體"/>
                <w:color w:val="auto"/>
                <w:sz w:val="24"/>
                <w:szCs w:val="24"/>
              </w:rPr>
              <w:t>與公民意識</w:t>
            </w:r>
          </w:p>
          <w:p w:rsidR="00BF1B26" w:rsidRDefault="00FF0349">
            <w:pPr>
              <w:autoSpaceDE w:val="0"/>
            </w:pPr>
            <w:r>
              <w:rPr>
                <w:rFonts w:ascii="新細明體" w:hAnsi="新細明體" w:cs="標楷體"/>
                <w:sz w:val="24"/>
                <w:szCs w:val="24"/>
              </w:rPr>
              <w:t>■</w:t>
            </w:r>
            <w:r>
              <w:rPr>
                <w:rFonts w:ascii="標楷體" w:eastAsia="標楷體" w:hAnsi="標楷體" w:cs="新細明體"/>
                <w:color w:val="auto"/>
                <w:sz w:val="24"/>
                <w:szCs w:val="24"/>
              </w:rPr>
              <w:t>C2</w:t>
            </w:r>
            <w:r>
              <w:rPr>
                <w:rFonts w:ascii="標楷體" w:eastAsia="標楷體" w:hAnsi="標楷體"/>
                <w:color w:val="auto"/>
                <w:sz w:val="24"/>
                <w:szCs w:val="24"/>
              </w:rPr>
              <w:t>人際關係</w:t>
            </w:r>
            <w:r>
              <w:rPr>
                <w:rFonts w:ascii="標楷體" w:eastAsia="標楷體" w:hAnsi="標楷體" w:cs="新細明體"/>
                <w:color w:val="auto"/>
                <w:sz w:val="24"/>
                <w:szCs w:val="24"/>
              </w:rPr>
              <w:t>與團隊合作</w:t>
            </w:r>
          </w:p>
          <w:p w:rsidR="00BF1B26" w:rsidRDefault="00FF0349">
            <w:pPr>
              <w:autoSpaceDE w:val="0"/>
            </w:pPr>
            <w:r>
              <w:rPr>
                <w:rFonts w:ascii="新細明體" w:hAnsi="新細明體" w:cs="標楷體"/>
                <w:sz w:val="24"/>
                <w:szCs w:val="24"/>
              </w:rPr>
              <w:t>■</w:t>
            </w:r>
            <w:r>
              <w:rPr>
                <w:rFonts w:ascii="標楷體" w:eastAsia="標楷體" w:hAnsi="標楷體" w:cs="新細明體"/>
                <w:color w:val="auto"/>
                <w:sz w:val="24"/>
                <w:szCs w:val="24"/>
              </w:rPr>
              <w:t>C3</w:t>
            </w:r>
            <w:r>
              <w:rPr>
                <w:rFonts w:ascii="標楷體" w:eastAsia="標楷體" w:hAnsi="標楷體"/>
                <w:color w:val="auto"/>
                <w:sz w:val="24"/>
                <w:szCs w:val="24"/>
              </w:rPr>
              <w:t>多元文化</w:t>
            </w:r>
            <w:r>
              <w:rPr>
                <w:rFonts w:ascii="標楷體" w:eastAsia="標楷體" w:hAnsi="標楷體" w:cs="新細明體"/>
                <w:color w:val="auto"/>
                <w:sz w:val="24"/>
                <w:szCs w:val="24"/>
              </w:rPr>
              <w:t>與國際理解</w:t>
            </w:r>
          </w:p>
        </w:tc>
        <w:tc>
          <w:tcPr>
            <w:tcW w:w="11430" w:type="dxa"/>
            <w:tcBorders>
              <w:top w:val="single" w:sz="8" w:space="0" w:color="000000"/>
              <w:left w:val="single" w:sz="2" w:space="0" w:color="FFFFFF"/>
              <w:bottom w:val="single" w:sz="8" w:space="0" w:color="000000"/>
              <w:right w:val="single" w:sz="8" w:space="0" w:color="000000"/>
            </w:tcBorders>
            <w:shd w:val="clear" w:color="auto" w:fill="FFFFFF"/>
            <w:tcMar>
              <w:top w:w="100" w:type="dxa"/>
              <w:left w:w="100" w:type="dxa"/>
              <w:bottom w:w="100" w:type="dxa"/>
              <w:right w:w="100" w:type="dxa"/>
            </w:tcMar>
          </w:tcPr>
          <w:p w:rsidR="00BF1B26" w:rsidRDefault="00FF0349">
            <w:r>
              <w:rPr>
                <w:rFonts w:ascii="標楷體" w:eastAsia="標楷體" w:hAnsi="標楷體" w:cs="新細明體"/>
                <w:szCs w:val="24"/>
              </w:rPr>
              <w:lastRenderedPageBreak/>
              <w:t>‧</w:t>
            </w:r>
            <w:r>
              <w:rPr>
                <w:rFonts w:ascii="標楷體" w:eastAsia="標楷體" w:hAnsi="標楷體" w:cs="新細明體"/>
                <w:sz w:val="24"/>
                <w:szCs w:val="24"/>
              </w:rPr>
              <w:t>能透過</w:t>
            </w:r>
            <w:r>
              <w:rPr>
                <w:rFonts w:ascii="標楷體" w:eastAsia="標楷體" w:hAnsi="標楷體" w:cs="標楷體"/>
                <w:sz w:val="24"/>
                <w:szCs w:val="24"/>
              </w:rPr>
              <w:t>校訂課程</w:t>
            </w:r>
            <w:r>
              <w:rPr>
                <w:rFonts w:ascii="新細明體" w:hAnsi="新細明體" w:cs="標楷體"/>
                <w:sz w:val="24"/>
                <w:szCs w:val="24"/>
              </w:rPr>
              <w:t>「</w:t>
            </w:r>
            <w:r>
              <w:rPr>
                <w:rFonts w:ascii="標楷體" w:eastAsia="標楷體" w:hAnsi="標楷體" w:cs="標楷體"/>
                <w:sz w:val="24"/>
                <w:szCs w:val="24"/>
              </w:rPr>
              <w:t>閱讀心三重情-跟著書去旅行」之教師教學過程與學生學習回饋活動，達成</w:t>
            </w:r>
            <w:r>
              <w:rPr>
                <w:rFonts w:ascii="標楷體" w:eastAsia="標楷體" w:hAnsi="標楷體"/>
                <w:sz w:val="24"/>
                <w:szCs w:val="24"/>
              </w:rPr>
              <w:t>學習國語文</w:t>
            </w:r>
          </w:p>
          <w:p w:rsidR="00BF1B26" w:rsidRDefault="00FF0349">
            <w:pPr>
              <w:rPr>
                <w:rFonts w:ascii="標楷體" w:eastAsia="標楷體" w:hAnsi="標楷體"/>
                <w:sz w:val="24"/>
                <w:szCs w:val="24"/>
              </w:rPr>
            </w:pPr>
            <w:r>
              <w:rPr>
                <w:rFonts w:ascii="標楷體" w:eastAsia="標楷體" w:hAnsi="標楷體"/>
                <w:sz w:val="24"/>
                <w:szCs w:val="24"/>
              </w:rPr>
              <w:t xml:space="preserve">  知識，運用恰當文字語彙，抒發情感，表達意見。</w:t>
            </w:r>
          </w:p>
          <w:p w:rsidR="00BF1B26" w:rsidRDefault="00FF0349">
            <w:r>
              <w:rPr>
                <w:rFonts w:ascii="標楷體" w:eastAsia="標楷體" w:hAnsi="標楷體" w:cs="新細明體"/>
                <w:sz w:val="24"/>
                <w:szCs w:val="24"/>
              </w:rPr>
              <w:t>‧能透過</w:t>
            </w:r>
            <w:r>
              <w:rPr>
                <w:rFonts w:ascii="標楷體" w:eastAsia="標楷體" w:hAnsi="標楷體" w:cs="標楷體"/>
                <w:sz w:val="24"/>
                <w:szCs w:val="24"/>
              </w:rPr>
              <w:t>校訂課程</w:t>
            </w:r>
            <w:r>
              <w:rPr>
                <w:rFonts w:ascii="新細明體" w:hAnsi="新細明體" w:cs="標楷體"/>
                <w:sz w:val="24"/>
                <w:szCs w:val="24"/>
              </w:rPr>
              <w:t>「</w:t>
            </w:r>
            <w:r>
              <w:rPr>
                <w:rFonts w:ascii="標楷體" w:eastAsia="標楷體" w:hAnsi="標楷體" w:cs="標楷體"/>
                <w:sz w:val="24"/>
                <w:szCs w:val="24"/>
              </w:rPr>
              <w:t>閱讀心三重情-跟著書去旅行」之教師教學過程與學生學習回饋活動，達成</w:t>
            </w:r>
            <w:r>
              <w:rPr>
                <w:rFonts w:ascii="標楷體" w:eastAsia="標楷體" w:hAnsi="標楷體"/>
                <w:sz w:val="24"/>
                <w:szCs w:val="24"/>
              </w:rPr>
              <w:t>結合國語文</w:t>
            </w:r>
          </w:p>
          <w:p w:rsidR="00BF1B26" w:rsidRDefault="00FF0349">
            <w:pPr>
              <w:rPr>
                <w:rFonts w:ascii="標楷體" w:eastAsia="標楷體" w:hAnsi="標楷體"/>
                <w:sz w:val="24"/>
                <w:szCs w:val="24"/>
              </w:rPr>
            </w:pPr>
            <w:r>
              <w:rPr>
                <w:rFonts w:ascii="標楷體" w:eastAsia="標楷體" w:hAnsi="標楷體"/>
                <w:sz w:val="24"/>
                <w:szCs w:val="24"/>
              </w:rPr>
              <w:t xml:space="preserve">  與科技資訊，進行跨領域探索，發展自學能力，奠定終身學習的基礎。</w:t>
            </w:r>
          </w:p>
          <w:p w:rsidR="00BF1B26" w:rsidRDefault="00FF0349">
            <w:r>
              <w:rPr>
                <w:rFonts w:ascii="標楷體" w:eastAsia="標楷體" w:hAnsi="標楷體" w:cs="新細明體"/>
                <w:sz w:val="24"/>
                <w:szCs w:val="24"/>
              </w:rPr>
              <w:lastRenderedPageBreak/>
              <w:t>‧能透過</w:t>
            </w:r>
            <w:r>
              <w:rPr>
                <w:rFonts w:ascii="標楷體" w:eastAsia="標楷體" w:hAnsi="標楷體" w:cs="標楷體"/>
                <w:sz w:val="24"/>
                <w:szCs w:val="24"/>
              </w:rPr>
              <w:t>校訂課程</w:t>
            </w:r>
            <w:r>
              <w:rPr>
                <w:rFonts w:ascii="新細明體" w:hAnsi="新細明體" w:cs="標楷體"/>
                <w:sz w:val="24"/>
                <w:szCs w:val="24"/>
              </w:rPr>
              <w:t>「</w:t>
            </w:r>
            <w:r>
              <w:rPr>
                <w:rFonts w:ascii="標楷體" w:eastAsia="標楷體" w:hAnsi="標楷體" w:cs="標楷體"/>
                <w:sz w:val="24"/>
                <w:szCs w:val="24"/>
              </w:rPr>
              <w:t>閱讀心三重情-跟著書去旅行」之教師教學過程與學生學習回饋活動，達成</w:t>
            </w:r>
            <w:r>
              <w:rPr>
                <w:rFonts w:ascii="標楷體" w:eastAsia="標楷體" w:hAnsi="標楷體"/>
                <w:sz w:val="24"/>
                <w:szCs w:val="24"/>
              </w:rPr>
              <w:t>運用國語文</w:t>
            </w:r>
          </w:p>
          <w:p w:rsidR="00BF1B26" w:rsidRDefault="00FF0349">
            <w:pPr>
              <w:rPr>
                <w:rFonts w:ascii="標楷體" w:eastAsia="標楷體" w:hAnsi="標楷體"/>
                <w:sz w:val="24"/>
                <w:szCs w:val="24"/>
              </w:rPr>
            </w:pPr>
            <w:r>
              <w:rPr>
                <w:rFonts w:ascii="標楷體" w:eastAsia="標楷體" w:hAnsi="標楷體"/>
                <w:sz w:val="24"/>
                <w:szCs w:val="24"/>
              </w:rPr>
              <w:t xml:space="preserve">  分享經驗、溝通意見，建立良好人際關係，有效處理人生課題。</w:t>
            </w:r>
          </w:p>
          <w:p w:rsidR="00BF1B26" w:rsidRDefault="00FF0349">
            <w:r>
              <w:rPr>
                <w:rFonts w:ascii="標楷體" w:eastAsia="標楷體" w:hAnsi="標楷體" w:cs="新細明體"/>
                <w:sz w:val="24"/>
                <w:szCs w:val="24"/>
              </w:rPr>
              <w:t>‧能透過</w:t>
            </w:r>
            <w:r>
              <w:rPr>
                <w:rFonts w:ascii="標楷體" w:eastAsia="標楷體" w:hAnsi="標楷體" w:cs="標楷體"/>
                <w:sz w:val="24"/>
                <w:szCs w:val="24"/>
              </w:rPr>
              <w:t>校訂課程</w:t>
            </w:r>
            <w:r>
              <w:rPr>
                <w:rFonts w:ascii="新細明體" w:hAnsi="新細明體" w:cs="標楷體"/>
                <w:sz w:val="24"/>
                <w:szCs w:val="24"/>
              </w:rPr>
              <w:t>「</w:t>
            </w:r>
            <w:r>
              <w:rPr>
                <w:rFonts w:ascii="標楷體" w:eastAsia="標楷體" w:hAnsi="標楷體" w:cs="標楷體"/>
                <w:sz w:val="24"/>
                <w:szCs w:val="24"/>
              </w:rPr>
              <w:t>閱讀心三重情-跟著書去旅行」之教師教學過程與學生學習回饋活動，達成</w:t>
            </w:r>
            <w:r>
              <w:rPr>
                <w:rFonts w:ascii="標楷體" w:eastAsia="標楷體" w:hAnsi="標楷體"/>
                <w:sz w:val="24"/>
                <w:szCs w:val="24"/>
              </w:rPr>
              <w:t>閱讀各類文</w:t>
            </w:r>
          </w:p>
          <w:p w:rsidR="00BF1B26" w:rsidRDefault="00FF0349">
            <w:pPr>
              <w:rPr>
                <w:rFonts w:ascii="標楷體" w:eastAsia="標楷體" w:hAnsi="標楷體"/>
                <w:sz w:val="24"/>
                <w:szCs w:val="24"/>
              </w:rPr>
            </w:pPr>
            <w:r>
              <w:rPr>
                <w:rFonts w:ascii="標楷體" w:eastAsia="標楷體" w:hAnsi="標楷體"/>
                <w:sz w:val="24"/>
                <w:szCs w:val="24"/>
              </w:rPr>
              <w:t xml:space="preserve">  本，提升理解和思辨的能力，激發創作潛能。</w:t>
            </w:r>
          </w:p>
          <w:p w:rsidR="00BF1B26" w:rsidRDefault="00FF0349">
            <w:r>
              <w:rPr>
                <w:rFonts w:ascii="標楷體" w:eastAsia="標楷體" w:hAnsi="標楷體" w:cs="新細明體"/>
                <w:sz w:val="24"/>
                <w:szCs w:val="24"/>
              </w:rPr>
              <w:t>‧能透過</w:t>
            </w:r>
            <w:r>
              <w:rPr>
                <w:rFonts w:ascii="標楷體" w:eastAsia="標楷體" w:hAnsi="標楷體" w:cs="標楷體"/>
                <w:sz w:val="24"/>
                <w:szCs w:val="24"/>
              </w:rPr>
              <w:t>校訂課程</w:t>
            </w:r>
            <w:r>
              <w:rPr>
                <w:rFonts w:ascii="新細明體" w:hAnsi="新細明體" w:cs="標楷體"/>
                <w:sz w:val="24"/>
                <w:szCs w:val="24"/>
              </w:rPr>
              <w:t>「</w:t>
            </w:r>
            <w:r>
              <w:rPr>
                <w:rFonts w:ascii="標楷體" w:eastAsia="標楷體" w:hAnsi="標楷體" w:cs="標楷體"/>
                <w:sz w:val="24"/>
                <w:szCs w:val="24"/>
              </w:rPr>
              <w:t>閱讀心三重情-跟著書去旅行」之教師教學過程與學生學習回饋活動，達成</w:t>
            </w:r>
            <w:r>
              <w:rPr>
                <w:rFonts w:ascii="標楷體" w:eastAsia="標楷體" w:hAnsi="標楷體"/>
                <w:sz w:val="24"/>
                <w:szCs w:val="24"/>
              </w:rPr>
              <w:t>經由閱讀，</w:t>
            </w:r>
          </w:p>
          <w:p w:rsidR="00BF1B26" w:rsidRDefault="00FF0349">
            <w:pPr>
              <w:rPr>
                <w:rFonts w:ascii="標楷體" w:eastAsia="標楷體" w:hAnsi="標楷體"/>
                <w:sz w:val="24"/>
                <w:szCs w:val="24"/>
              </w:rPr>
            </w:pPr>
            <w:r>
              <w:rPr>
                <w:rFonts w:ascii="標楷體" w:eastAsia="標楷體" w:hAnsi="標楷體"/>
                <w:sz w:val="24"/>
                <w:szCs w:val="24"/>
              </w:rPr>
              <w:t xml:space="preserve">  印證現實生活，學習觀察社會，理解並尊重多元文化，增進族群互動。</w:t>
            </w:r>
          </w:p>
          <w:p w:rsidR="00BF1B26" w:rsidRDefault="00FF0349">
            <w:r>
              <w:rPr>
                <w:rFonts w:ascii="標楷體" w:eastAsia="標楷體" w:hAnsi="標楷體" w:cs="新細明體"/>
                <w:sz w:val="24"/>
                <w:szCs w:val="24"/>
              </w:rPr>
              <w:t>‧能透過</w:t>
            </w:r>
            <w:r>
              <w:rPr>
                <w:rFonts w:ascii="標楷體" w:eastAsia="標楷體" w:hAnsi="標楷體" w:cs="標楷體"/>
                <w:sz w:val="24"/>
                <w:szCs w:val="24"/>
              </w:rPr>
              <w:t>校訂課程</w:t>
            </w:r>
            <w:r>
              <w:rPr>
                <w:rFonts w:ascii="新細明體" w:hAnsi="新細明體" w:cs="標楷體"/>
                <w:sz w:val="24"/>
                <w:szCs w:val="24"/>
              </w:rPr>
              <w:t>「</w:t>
            </w:r>
            <w:r>
              <w:rPr>
                <w:rFonts w:ascii="標楷體" w:eastAsia="標楷體" w:hAnsi="標楷體" w:cs="標楷體"/>
                <w:sz w:val="24"/>
                <w:szCs w:val="24"/>
              </w:rPr>
              <w:t>閱讀心三重情-小小說書人」之教師教學過程與學生學習回饋活動，達成</w:t>
            </w:r>
            <w:r>
              <w:rPr>
                <w:rFonts w:ascii="標楷體" w:eastAsia="標楷體" w:hAnsi="標楷體"/>
                <w:sz w:val="24"/>
                <w:szCs w:val="24"/>
              </w:rPr>
              <w:t>增進對歷史、</w:t>
            </w:r>
          </w:p>
          <w:p w:rsidR="00BF1B26" w:rsidRDefault="00FF0349">
            <w:pPr>
              <w:rPr>
                <w:rFonts w:ascii="標楷體" w:eastAsia="標楷體" w:hAnsi="標楷體"/>
                <w:sz w:val="24"/>
                <w:szCs w:val="24"/>
              </w:rPr>
            </w:pPr>
            <w:r>
              <w:rPr>
                <w:rFonts w:ascii="標楷體" w:eastAsia="標楷體" w:hAnsi="標楷體"/>
                <w:sz w:val="24"/>
                <w:szCs w:val="24"/>
              </w:rPr>
              <w:t xml:space="preserve">  地理、公民與社會學科及領域知識的探究與理解能力。</w:t>
            </w:r>
          </w:p>
          <w:p w:rsidR="00BF1B26" w:rsidRDefault="00FF0349">
            <w:pPr>
              <w:ind w:left="262" w:hanging="240"/>
            </w:pPr>
            <w:r>
              <w:rPr>
                <w:rFonts w:ascii="標楷體" w:eastAsia="標楷體" w:hAnsi="標楷體" w:cs="新細明體"/>
                <w:sz w:val="24"/>
                <w:szCs w:val="24"/>
              </w:rPr>
              <w:t>‧能透過</w:t>
            </w:r>
            <w:r>
              <w:rPr>
                <w:rFonts w:ascii="標楷體" w:eastAsia="標楷體" w:hAnsi="標楷體" w:cs="標楷體"/>
                <w:sz w:val="24"/>
                <w:szCs w:val="24"/>
              </w:rPr>
              <w:t>校訂課程</w:t>
            </w:r>
            <w:r>
              <w:rPr>
                <w:rFonts w:ascii="新細明體" w:hAnsi="新細明體" w:cs="標楷體"/>
                <w:sz w:val="24"/>
                <w:szCs w:val="24"/>
              </w:rPr>
              <w:t>「</w:t>
            </w:r>
            <w:r>
              <w:rPr>
                <w:rFonts w:ascii="標楷體" w:eastAsia="標楷體" w:hAnsi="標楷體" w:cs="標楷體"/>
                <w:sz w:val="24"/>
                <w:szCs w:val="24"/>
              </w:rPr>
              <w:t>閱讀心三重情-小小說書人」之教師教學過程與學生學習回饋活動，達成</w:t>
            </w:r>
            <w:r>
              <w:rPr>
                <w:rFonts w:ascii="標楷體" w:eastAsia="標楷體" w:hAnsi="標楷體"/>
                <w:sz w:val="24"/>
                <w:szCs w:val="24"/>
              </w:rPr>
              <w:t>培養對於族群、社會、地方、國家和世界等多重公民身分的敏察覺知，並涵育具有尊重多元、重視人權和關懷全球永續的責任意識。</w:t>
            </w:r>
          </w:p>
        </w:tc>
      </w:tr>
    </w:tbl>
    <w:p w:rsidR="00BF1B26" w:rsidRDefault="00BF1B26">
      <w:pPr>
        <w:pBdr>
          <w:top w:val="single" w:sz="2" w:space="31" w:color="FFFFFF" w:shadow="1"/>
          <w:left w:val="single" w:sz="2" w:space="31" w:color="FFFFFF" w:shadow="1"/>
          <w:bottom w:val="single" w:sz="2" w:space="31" w:color="FFFFFF" w:shadow="1"/>
          <w:right w:val="single" w:sz="2" w:space="31" w:color="FFFFFF" w:shadow="1"/>
        </w:pBdr>
        <w:spacing w:line="360" w:lineRule="auto"/>
        <w:rPr>
          <w:rFonts w:ascii="標楷體" w:eastAsia="標楷體" w:hAnsi="標楷體" w:cs="新細明體"/>
          <w:color w:val="FF0000"/>
          <w:sz w:val="24"/>
          <w:szCs w:val="24"/>
        </w:rPr>
      </w:pPr>
    </w:p>
    <w:p w:rsidR="00BF1B26" w:rsidRDefault="00BF1B26">
      <w:pPr>
        <w:pBdr>
          <w:top w:val="single" w:sz="2" w:space="31" w:color="FFFFFF" w:shadow="1"/>
          <w:left w:val="single" w:sz="2" w:space="31" w:color="FFFFFF" w:shadow="1"/>
          <w:bottom w:val="single" w:sz="2" w:space="31" w:color="FFFFFF" w:shadow="1"/>
          <w:right w:val="single" w:sz="2" w:space="31" w:color="FFFFFF" w:shadow="1"/>
        </w:pBdr>
        <w:spacing w:line="360" w:lineRule="auto"/>
        <w:rPr>
          <w:rFonts w:ascii="標楷體" w:eastAsia="標楷體" w:hAnsi="標楷體" w:cs="新細明體"/>
          <w:color w:val="FF0000"/>
          <w:sz w:val="24"/>
          <w:szCs w:val="24"/>
        </w:rPr>
      </w:pPr>
    </w:p>
    <w:p w:rsidR="00BF1B26" w:rsidRDefault="00BF1B26">
      <w:pPr>
        <w:pBdr>
          <w:top w:val="single" w:sz="2" w:space="31" w:color="FFFFFF" w:shadow="1"/>
          <w:left w:val="single" w:sz="2" w:space="31" w:color="FFFFFF" w:shadow="1"/>
          <w:bottom w:val="single" w:sz="2" w:space="31" w:color="FFFFFF" w:shadow="1"/>
          <w:right w:val="single" w:sz="2" w:space="31" w:color="FFFFFF" w:shadow="1"/>
        </w:pBdr>
        <w:spacing w:line="360" w:lineRule="auto"/>
        <w:ind w:firstLine="0"/>
        <w:rPr>
          <w:rFonts w:ascii="標楷體" w:eastAsia="標楷體" w:hAnsi="標楷體" w:cs="新細明體"/>
          <w:color w:val="FF0000"/>
          <w:sz w:val="24"/>
          <w:szCs w:val="24"/>
        </w:rPr>
      </w:pPr>
    </w:p>
    <w:p w:rsidR="00BF1B26" w:rsidRDefault="00BF1B26">
      <w:pPr>
        <w:pBdr>
          <w:top w:val="single" w:sz="2" w:space="31" w:color="FFFFFF" w:shadow="1"/>
          <w:left w:val="single" w:sz="2" w:space="31" w:color="FFFFFF" w:shadow="1"/>
          <w:bottom w:val="single" w:sz="2" w:space="31" w:color="FFFFFF" w:shadow="1"/>
          <w:right w:val="single" w:sz="2" w:space="31" w:color="FFFFFF" w:shadow="1"/>
        </w:pBdr>
        <w:spacing w:line="360" w:lineRule="auto"/>
        <w:ind w:firstLine="0"/>
        <w:rPr>
          <w:rFonts w:ascii="標楷體" w:eastAsia="標楷體" w:hAnsi="標楷體" w:cs="新細明體"/>
          <w:color w:val="FF0000"/>
          <w:sz w:val="24"/>
          <w:szCs w:val="24"/>
        </w:rPr>
      </w:pPr>
    </w:p>
    <w:p w:rsidR="00BF1B26" w:rsidRDefault="009206C9">
      <w:pPr>
        <w:jc w:val="left"/>
      </w:pPr>
      <w:r>
        <w:rPr>
          <w:rFonts w:ascii="標楷體" w:eastAsia="標楷體" w:hAnsi="標楷體" w:hint="eastAsia"/>
          <w:kern w:val="3"/>
          <w:sz w:val="24"/>
          <w:szCs w:val="22"/>
          <w:shd w:val="clear" w:color="auto" w:fill="FFFFFF"/>
        </w:rPr>
        <w:t>六</w:t>
      </w:r>
      <w:r w:rsidR="00FF0349">
        <w:rPr>
          <w:rFonts w:ascii="標楷體" w:eastAsia="標楷體" w:hAnsi="標楷體"/>
          <w:kern w:val="3"/>
          <w:sz w:val="24"/>
          <w:szCs w:val="22"/>
          <w:shd w:val="clear" w:color="auto" w:fill="FFFFFF"/>
        </w:rPr>
        <w:t>、</w:t>
      </w:r>
      <w:r w:rsidRPr="009206C9">
        <w:rPr>
          <w:rFonts w:ascii="標楷體" w:eastAsia="標楷體" w:hAnsi="標楷體" w:cs="標楷體" w:hint="eastAsia"/>
          <w:color w:val="auto"/>
          <w:sz w:val="24"/>
          <w:szCs w:val="24"/>
          <w:shd w:val="clear" w:color="auto" w:fill="FFFF00"/>
        </w:rPr>
        <w:t>全校整體課程架構</w:t>
      </w:r>
      <w:r w:rsidRPr="009206C9">
        <w:rPr>
          <w:rFonts w:ascii="標楷體" w:eastAsia="標楷體" w:hAnsi="標楷體" w:cs="標楷體"/>
          <w:color w:val="auto"/>
          <w:sz w:val="24"/>
          <w:szCs w:val="24"/>
          <w:shd w:val="clear" w:color="auto" w:fill="FFFF00"/>
        </w:rPr>
        <w:t>(</w:t>
      </w:r>
      <w:r w:rsidRPr="009206C9">
        <w:rPr>
          <w:rFonts w:ascii="標楷體" w:eastAsia="標楷體" w:hAnsi="標楷體" w:cs="標楷體" w:hint="eastAsia"/>
          <w:color w:val="auto"/>
          <w:sz w:val="24"/>
          <w:szCs w:val="24"/>
          <w:shd w:val="clear" w:color="auto" w:fill="FFFF00"/>
        </w:rPr>
        <w:t>或課程藍圖</w:t>
      </w:r>
      <w:r w:rsidRPr="009206C9">
        <w:rPr>
          <w:rFonts w:ascii="標楷體" w:eastAsia="標楷體" w:hAnsi="標楷體" w:cs="標楷體"/>
          <w:color w:val="auto"/>
          <w:sz w:val="24"/>
          <w:szCs w:val="24"/>
          <w:shd w:val="clear" w:color="auto" w:fill="FFFF00"/>
        </w:rPr>
        <w:t>)</w:t>
      </w:r>
      <w:r w:rsidRPr="009206C9">
        <w:rPr>
          <w:rFonts w:ascii="標楷體" w:eastAsia="標楷體" w:hAnsi="標楷體" w:cs="標楷體" w:hint="eastAsia"/>
          <w:color w:val="auto"/>
          <w:sz w:val="24"/>
          <w:szCs w:val="24"/>
          <w:shd w:val="clear" w:color="auto" w:fill="FFFF00"/>
        </w:rPr>
        <w:t>：</w:t>
      </w:r>
      <w:r w:rsidR="00FF0349">
        <w:rPr>
          <w:rFonts w:ascii="標楷體" w:eastAsia="標楷體" w:hAnsi="標楷體"/>
          <w:kern w:val="3"/>
          <w:sz w:val="24"/>
          <w:szCs w:val="22"/>
          <w:shd w:val="clear" w:color="auto" w:fill="FFFFFF"/>
        </w:rPr>
        <w:t> </w:t>
      </w:r>
    </w:p>
    <w:p w:rsidR="00BF1B26" w:rsidRDefault="00BF1B26">
      <w:pPr>
        <w:jc w:val="left"/>
        <w:rPr>
          <w:rFonts w:ascii="標楷體" w:eastAsia="標楷體" w:hAnsi="標楷體" w:cs="新細明體"/>
          <w:sz w:val="24"/>
          <w:szCs w:val="24"/>
        </w:rPr>
      </w:pPr>
    </w:p>
    <w:p w:rsidR="00BF1B26" w:rsidRDefault="00BF1B26">
      <w:pPr>
        <w:jc w:val="left"/>
        <w:rPr>
          <w:rFonts w:ascii="標楷體" w:eastAsia="標楷體" w:hAnsi="標楷體" w:cs="新細明體"/>
          <w:sz w:val="24"/>
          <w:szCs w:val="24"/>
        </w:rPr>
      </w:pPr>
    </w:p>
    <w:p w:rsidR="00BF1B26" w:rsidRDefault="00FF0349">
      <w:pPr>
        <w:jc w:val="left"/>
      </w:pPr>
      <w:r>
        <w:rPr>
          <w:rFonts w:ascii="標楷體" w:eastAsia="標楷體" w:hAnsi="標楷體" w:cs="新細明體"/>
          <w:sz w:val="24"/>
          <w:szCs w:val="24"/>
        </w:rPr>
        <w:t xml:space="preserve">                </w:t>
      </w:r>
      <w:r w:rsidR="008C6ACB">
        <w:rPr>
          <w:rFonts w:ascii="標楷體" w:eastAsia="標楷體" w:hAnsi="標楷體" w:cs="新細明體" w:hint="eastAsia"/>
          <w:sz w:val="24"/>
          <w:szCs w:val="24"/>
        </w:rPr>
        <w:t xml:space="preserve">                                          </w:t>
      </w:r>
    </w:p>
    <w:p w:rsidR="00BF1B26" w:rsidRDefault="008C6ACB">
      <w:pPr>
        <w:jc w:val="left"/>
        <w:rPr>
          <w:rFonts w:ascii="標楷體" w:eastAsia="標楷體" w:hAnsi="標楷體" w:cs="新細明體"/>
          <w:sz w:val="24"/>
          <w:szCs w:val="24"/>
        </w:rPr>
      </w:pPr>
      <w:r>
        <w:rPr>
          <w:rFonts w:ascii="標楷體" w:eastAsia="標楷體" w:hAnsi="標楷體" w:cs="新細明體"/>
          <w:noProof/>
          <w:sz w:val="24"/>
          <w:szCs w:val="24"/>
        </w:rPr>
        <w:lastRenderedPageBreak/>
        <mc:AlternateContent>
          <mc:Choice Requires="wps">
            <w:drawing>
              <wp:anchor distT="0" distB="0" distL="114300" distR="114300" simplePos="0" relativeHeight="251698176" behindDoc="0" locked="0" layoutInCell="1" allowOverlap="1" wp14:anchorId="7B7C5D33" wp14:editId="6D105933">
                <wp:simplePos x="0" y="0"/>
                <wp:positionH relativeFrom="page">
                  <wp:posOffset>2271395</wp:posOffset>
                </wp:positionH>
                <wp:positionV relativeFrom="page">
                  <wp:posOffset>633095</wp:posOffset>
                </wp:positionV>
                <wp:extent cx="2171069" cy="3697605"/>
                <wp:effectExtent l="0" t="0" r="19681" b="17145"/>
                <wp:wrapSquare wrapText="bothSides"/>
                <wp:docPr id="1" name="文字方塊 2"/>
                <wp:cNvGraphicFramePr/>
                <a:graphic xmlns:a="http://schemas.openxmlformats.org/drawingml/2006/main">
                  <a:graphicData uri="http://schemas.microsoft.com/office/word/2010/wordprocessingShape">
                    <wps:wsp>
                      <wps:cNvSpPr txBox="1"/>
                      <wps:spPr>
                        <a:xfrm>
                          <a:off x="0" y="0"/>
                          <a:ext cx="2171069" cy="3697605"/>
                        </a:xfrm>
                        <a:prstGeom prst="rect">
                          <a:avLst/>
                        </a:prstGeom>
                        <a:solidFill>
                          <a:srgbClr val="FFFFFF"/>
                        </a:solidFill>
                        <a:ln w="25402">
                          <a:solidFill>
                            <a:srgbClr val="C0504D"/>
                          </a:solidFill>
                          <a:prstDash val="solid"/>
                        </a:ln>
                      </wps:spPr>
                      <wps:txbx>
                        <w:txbxContent>
                          <w:p w:rsidR="009206C9" w:rsidRDefault="009206C9" w:rsidP="008C6ACB">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1-5</w:t>
                            </w:r>
                          </w:p>
                          <w:p w:rsidR="009206C9" w:rsidRDefault="009206C9" w:rsidP="008C6ACB">
                            <w:pPr>
                              <w:shd w:val="clear" w:color="auto" w:fill="FFFFFF"/>
                              <w:spacing w:line="600" w:lineRule="exact"/>
                              <w:jc w:val="center"/>
                            </w:pPr>
                            <w:r>
                              <w:rPr>
                                <w:rFonts w:ascii="文鼎粗魏碑" w:eastAsia="文鼎粗魏碑" w:hAnsi="文鼎粗魏碑" w:cs="新細明體"/>
                                <w:color w:val="333333"/>
                                <w:sz w:val="52"/>
                                <w:szCs w:val="52"/>
                              </w:rPr>
                              <w:t>(地理)</w:t>
                            </w:r>
                          </w:p>
                          <w:p w:rsidR="009206C9" w:rsidRDefault="009206C9" w:rsidP="008C6ACB">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地圖趣</w:t>
                            </w:r>
                          </w:p>
                        </w:txbxContent>
                      </wps:txbx>
                      <wps:bodyPr vert="horz" wrap="square" lIns="137160" tIns="91440" rIns="137160" bIns="91440" anchor="ctr" anchorCtr="0" compatLnSpc="0">
                        <a:spAutoFit/>
                      </wps:bodyPr>
                    </wps:wsp>
                  </a:graphicData>
                </a:graphic>
              </wp:anchor>
            </w:drawing>
          </mc:Choice>
          <mc:Fallback>
            <w:pict>
              <v:shapetype w14:anchorId="7B7C5D33" id="_x0000_t202" coordsize="21600,21600" o:spt="202" path="m,l,21600r21600,l21600,xe">
                <v:stroke joinstyle="miter"/>
                <v:path gradientshapeok="t" o:connecttype="rect"/>
              </v:shapetype>
              <v:shape id="文字方塊 2" o:spid="_x0000_s1026" type="#_x0000_t202" style="position:absolute;left:0;text-align:left;margin-left:178.85pt;margin-top:49.85pt;width:170.95pt;height:291.15pt;z-index:2516981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" strokecolor="#c0504d" strokeweight=".70561mm">
                <v:textbox style="mso-fit-shape-to-text:t" inset="10.8pt,7.2pt,10.8pt,7.2pt">
                  <w:txbxContent>
                    <w:p w:rsidR="009206C9" w:rsidRDefault="009206C9" w:rsidP="008C6ACB">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1-5</w:t>
                      </w:r>
                    </w:p>
                    <w:p w:rsidR="009206C9" w:rsidRDefault="009206C9" w:rsidP="008C6ACB">
                      <w:pPr>
                        <w:shd w:val="clear" w:color="auto" w:fill="FFFFFF"/>
                        <w:spacing w:line="600" w:lineRule="exact"/>
                        <w:jc w:val="center"/>
                      </w:pPr>
                      <w:r>
                        <w:rPr>
                          <w:rFonts w:ascii="文鼎粗魏碑" w:eastAsia="文鼎粗魏碑" w:hAnsi="文鼎粗魏碑" w:cs="新細明體"/>
                          <w:color w:val="333333"/>
                          <w:sz w:val="52"/>
                          <w:szCs w:val="52"/>
                        </w:rPr>
                        <w:t>(地理)</w:t>
                      </w:r>
                    </w:p>
                    <w:p w:rsidR="009206C9" w:rsidRDefault="009206C9" w:rsidP="008C6ACB">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地圖趣</w:t>
                      </w:r>
                    </w:p>
                  </w:txbxContent>
                </v:textbox>
                <w10:wrap type="square" anchorx="page" anchory="page"/>
              </v:shape>
            </w:pict>
          </mc:Fallback>
        </mc:AlternateContent>
      </w:r>
    </w:p>
    <w:p w:rsidR="00BF1B26" w:rsidRDefault="008C6ACB">
      <w:pPr>
        <w:jc w:val="left"/>
        <w:rPr>
          <w:rFonts w:ascii="標楷體" w:eastAsia="標楷體" w:hAnsi="標楷體" w:cs="新細明體"/>
          <w:sz w:val="24"/>
          <w:szCs w:val="24"/>
        </w:rPr>
      </w:pPr>
      <w:r>
        <w:rPr>
          <w:rFonts w:ascii="標楷體" w:eastAsia="標楷體" w:hAnsi="標楷體" w:cs="新細明體"/>
          <w:noProof/>
          <w:sz w:val="24"/>
          <w:szCs w:val="24"/>
        </w:rPr>
        <mc:AlternateContent>
          <mc:Choice Requires="wps">
            <w:drawing>
              <wp:anchor distT="0" distB="0" distL="114300" distR="114300" simplePos="0" relativeHeight="251700224" behindDoc="0" locked="0" layoutInCell="1" allowOverlap="1" wp14:anchorId="37FAEB3D" wp14:editId="301F5489">
                <wp:simplePos x="0" y="0"/>
                <wp:positionH relativeFrom="page">
                  <wp:posOffset>4741545</wp:posOffset>
                </wp:positionH>
                <wp:positionV relativeFrom="page">
                  <wp:posOffset>621030</wp:posOffset>
                </wp:positionV>
                <wp:extent cx="4076066" cy="1351282"/>
                <wp:effectExtent l="0" t="0" r="19684" b="20318"/>
                <wp:wrapSquare wrapText="bothSides"/>
                <wp:docPr id="2" name="文字方塊 2"/>
                <wp:cNvGraphicFramePr/>
                <a:graphic xmlns:a="http://schemas.openxmlformats.org/drawingml/2006/main">
                  <a:graphicData uri="http://schemas.microsoft.com/office/word/2010/wordprocessingShape">
                    <wps:wsp>
                      <wps:cNvSpPr txBox="1"/>
                      <wps:spPr>
                        <a:xfrm>
                          <a:off x="0" y="0"/>
                          <a:ext cx="4076066" cy="1351282"/>
                        </a:xfrm>
                        <a:prstGeom prst="rect">
                          <a:avLst/>
                        </a:prstGeom>
                        <a:solidFill>
                          <a:srgbClr val="FFFFFF"/>
                        </a:solidFill>
                        <a:ln w="25402">
                          <a:solidFill>
                            <a:srgbClr val="C0504D"/>
                          </a:solidFill>
                          <a:prstDash val="solid"/>
                        </a:ln>
                      </wps:spPr>
                      <wps:txbx>
                        <w:txbxContent>
                          <w:p w:rsidR="009206C9" w:rsidRDefault="009206C9" w:rsidP="008C6ACB">
                            <w:pPr>
                              <w:shd w:val="clear" w:color="auto" w:fill="FFFFFF"/>
                              <w:spacing w:line="400" w:lineRule="exact"/>
                              <w:ind w:left="480" w:hanging="480"/>
                              <w:rPr>
                                <w:rFonts w:ascii="標楷體" w:eastAsia="標楷體" w:hAnsi="標楷體" w:cs="新細明體"/>
                                <w:color w:val="333333"/>
                                <w:sz w:val="32"/>
                                <w:szCs w:val="32"/>
                              </w:rPr>
                            </w:pPr>
                            <w:r>
                              <w:rPr>
                                <w:rFonts w:ascii="標楷體" w:eastAsia="標楷體" w:hAnsi="標楷體" w:cs="新細明體"/>
                                <w:color w:val="333333"/>
                                <w:sz w:val="32"/>
                                <w:szCs w:val="32"/>
                              </w:rPr>
                              <w:t>1.利用重光樓二樓的大地圖，讓小朋友認識家鄉的位置。</w:t>
                            </w:r>
                          </w:p>
                          <w:p w:rsidR="009206C9" w:rsidRDefault="009206C9" w:rsidP="008C6ACB">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2.認識不同的地圖，並繪製家鄉地圖。</w:t>
                            </w:r>
                          </w:p>
                          <w:p w:rsidR="009206C9" w:rsidRDefault="009206C9" w:rsidP="008C6ACB">
                            <w:pPr>
                              <w:shd w:val="clear" w:color="auto" w:fill="FFFFFF"/>
                              <w:spacing w:line="400" w:lineRule="exact"/>
                              <w:ind w:left="200" w:firstLine="160"/>
                              <w:rPr>
                                <w:rFonts w:ascii="標楷體" w:eastAsia="標楷體" w:hAnsi="標楷體" w:cs="新細明體"/>
                                <w:color w:val="333333"/>
                                <w:sz w:val="32"/>
                                <w:szCs w:val="32"/>
                              </w:rPr>
                            </w:pPr>
                            <w:r>
                              <w:rPr>
                                <w:rFonts w:ascii="標楷體" w:eastAsia="標楷體" w:hAnsi="標楷體" w:cs="新細明體"/>
                                <w:color w:val="333333"/>
                                <w:sz w:val="32"/>
                                <w:szCs w:val="32"/>
                              </w:rPr>
                              <w:t>共讀書：地圖</w:t>
                            </w:r>
                          </w:p>
                          <w:p w:rsidR="009206C9" w:rsidRDefault="009206C9" w:rsidP="008C6ACB">
                            <w:pPr>
                              <w:shd w:val="clear" w:color="auto" w:fill="FFFFFF"/>
                              <w:spacing w:line="400" w:lineRule="exact"/>
                              <w:ind w:firstLine="0"/>
                              <w:rPr>
                                <w:rFonts w:ascii="標楷體" w:eastAsia="標楷體" w:hAnsi="標楷體" w:cs="新細明體"/>
                                <w:color w:val="333333"/>
                                <w:sz w:val="32"/>
                                <w:szCs w:val="32"/>
                              </w:rPr>
                            </w:pPr>
                          </w:p>
                          <w:p w:rsidR="009206C9" w:rsidRDefault="009206C9" w:rsidP="008C6ACB">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 ‧我是小記者：蒐集家鄉的節慶與民俗活動的資料，寫成新聞稿，播報出來。</w:t>
                            </w:r>
                          </w:p>
                          <w:p w:rsidR="009206C9" w:rsidRDefault="009206C9" w:rsidP="008C6ACB">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‧共讀書：媽祖回娘</w:t>
                            </w:r>
                          </w:p>
                        </w:txbxContent>
                      </wps:txbx>
                      <wps:bodyPr vert="horz" wrap="square" lIns="137160" tIns="91440" rIns="137160" bIns="91440" anchor="ctr" anchorCtr="0" compatLnSpc="0">
                        <a:noAutofit/>
                      </wps:bodyPr>
                    </wps:wsp>
                  </a:graphicData>
                </a:graphic>
              </wp:anchor>
            </w:drawing>
          </mc:Choice>
          <mc:Fallback>
            <w:pict>
              <v:shape w14:anchorId="37FAEB3D" id="_x0000_s1027" type="#_x0000_t202" style="position:absolute;left:0;text-align:left;margin-left:373.35pt;margin-top:48.9pt;width:320.95pt;height:106.4pt;z-index:2517002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" strokecolor="#c0504d" strokeweight=".70561mm">
                <v:textbox inset="10.8pt,7.2pt,10.8pt,7.2pt">
                  <w:txbxContent>
                    <w:p w:rsidR="009206C9" w:rsidRDefault="009206C9" w:rsidP="008C6ACB">
                      <w:pPr>
                        <w:shd w:val="clear" w:color="auto" w:fill="FFFFFF"/>
                        <w:spacing w:line="400" w:lineRule="exact"/>
                        <w:ind w:left="480" w:hanging="480"/>
                        <w:rPr>
                          <w:rFonts w:ascii="標楷體" w:eastAsia="標楷體" w:hAnsi="標楷體" w:cs="新細明體"/>
                          <w:color w:val="333333"/>
                          <w:sz w:val="32"/>
                          <w:szCs w:val="32"/>
                        </w:rPr>
                      </w:pPr>
                      <w:r>
                        <w:rPr>
                          <w:rFonts w:ascii="標楷體" w:eastAsia="標楷體" w:hAnsi="標楷體" w:cs="新細明體"/>
                          <w:color w:val="333333"/>
                          <w:sz w:val="32"/>
                          <w:szCs w:val="32"/>
                        </w:rPr>
                        <w:t>1.利用重光樓二樓的大地圖，讓小朋友認識家鄉的位置。</w:t>
                      </w:r>
                    </w:p>
                    <w:p w:rsidR="009206C9" w:rsidRDefault="009206C9" w:rsidP="008C6ACB">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2.認識不同的地圖，並繪製家鄉地圖。</w:t>
                      </w:r>
                    </w:p>
                    <w:p w:rsidR="009206C9" w:rsidRDefault="009206C9" w:rsidP="008C6ACB">
                      <w:pPr>
                        <w:shd w:val="clear" w:color="auto" w:fill="FFFFFF"/>
                        <w:spacing w:line="400" w:lineRule="exact"/>
                        <w:ind w:left="200" w:firstLine="160"/>
                        <w:rPr>
                          <w:rFonts w:ascii="標楷體" w:eastAsia="標楷體" w:hAnsi="標楷體" w:cs="新細明體"/>
                          <w:color w:val="333333"/>
                          <w:sz w:val="32"/>
                          <w:szCs w:val="32"/>
                        </w:rPr>
                      </w:pPr>
                      <w:r>
                        <w:rPr>
                          <w:rFonts w:ascii="標楷體" w:eastAsia="標楷體" w:hAnsi="標楷體" w:cs="新細明體"/>
                          <w:color w:val="333333"/>
                          <w:sz w:val="32"/>
                          <w:szCs w:val="32"/>
                        </w:rPr>
                        <w:t>共讀書：地圖</w:t>
                      </w:r>
                    </w:p>
                    <w:p w:rsidR="009206C9" w:rsidRDefault="009206C9" w:rsidP="008C6ACB">
                      <w:pPr>
                        <w:shd w:val="clear" w:color="auto" w:fill="FFFFFF"/>
                        <w:spacing w:line="400" w:lineRule="exact"/>
                        <w:ind w:firstLine="0"/>
                        <w:rPr>
                          <w:rFonts w:ascii="標楷體" w:eastAsia="標楷體" w:hAnsi="標楷體" w:cs="新細明體"/>
                          <w:color w:val="333333"/>
                          <w:sz w:val="32"/>
                          <w:szCs w:val="32"/>
                        </w:rPr>
                      </w:pPr>
                    </w:p>
                    <w:p w:rsidR="009206C9" w:rsidRDefault="009206C9" w:rsidP="008C6ACB">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 ‧我是小記者：蒐集家鄉的節慶與民俗活動的資料，寫成新聞稿，播報出來。</w:t>
                      </w:r>
                    </w:p>
                    <w:p w:rsidR="009206C9" w:rsidRDefault="009206C9" w:rsidP="008C6ACB">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‧共讀書：媽祖回娘</w:t>
                      </w:r>
                    </w:p>
                  </w:txbxContent>
                </v:textbox>
                <w10:wrap type="square" anchorx="page" anchory="page"/>
              </v:shape>
            </w:pict>
          </mc:Fallback>
        </mc:AlternateContent>
      </w:r>
    </w:p>
    <w:p w:rsidR="00BF1B26" w:rsidRDefault="00FF0349">
      <w:pPr>
        <w:jc w:val="left"/>
      </w:pPr>
      <w:r>
        <w:rPr>
          <w:rFonts w:ascii="標楷體" w:eastAsia="標楷體" w:hAnsi="標楷體" w:cs="新細明體"/>
          <w:noProof/>
          <w:sz w:val="24"/>
          <w:szCs w:val="24"/>
        </w:rPr>
        <mc:AlternateContent>
          <mc:Choice Requires="wps">
            <w:drawing>
              <wp:anchor distT="0" distB="0" distL="114300" distR="114300" simplePos="0" relativeHeight="251648000" behindDoc="0" locked="0" layoutInCell="1" allowOverlap="1">
                <wp:simplePos x="0" y="0"/>
                <wp:positionH relativeFrom="margin">
                  <wp:posOffset>-149861</wp:posOffset>
                </wp:positionH>
                <wp:positionV relativeFrom="margin">
                  <wp:posOffset>1593213</wp:posOffset>
                </wp:positionV>
                <wp:extent cx="1047116" cy="3161666"/>
                <wp:effectExtent l="0" t="0" r="19684" b="19684"/>
                <wp:wrapSquare wrapText="bothSides"/>
                <wp:docPr id="4" name="矩形 2"/>
                <wp:cNvGraphicFramePr/>
                <a:graphic xmlns:a="http://schemas.openxmlformats.org/drawingml/2006/main">
                  <a:graphicData uri="http://schemas.microsoft.com/office/word/2010/wordprocessingShape">
                    <wps:wsp>
                      <wps:cNvSpPr/>
                      <wps:spPr>
                        <a:xfrm>
                          <a:off x="0" y="0"/>
                          <a:ext cx="1047116" cy="3161666"/>
                        </a:xfrm>
                        <a:prstGeom prst="rect">
                          <a:avLst/>
                        </a:prstGeom>
                        <a:solidFill>
                          <a:srgbClr val="C0504D"/>
                        </a:solidFill>
                        <a:ln w="12701" cap="flat">
                          <a:solidFill>
                            <a:srgbClr val="FFFFFF"/>
                          </a:solidFill>
                          <a:prstDash val="solid"/>
                          <a:miter/>
                        </a:ln>
                      </wps:spPr>
                      <wps:txbx>
                        <w:txbxContent>
                          <w:p w:rsidR="009206C9" w:rsidRDefault="009206C9">
                            <w:pPr>
                              <w:ind w:firstLine="440"/>
                              <w:rPr>
                                <w:rFonts w:ascii="文鼎粗魏碑" w:eastAsia="文鼎粗魏碑" w:hAnsi="文鼎粗魏碑"/>
                                <w:iCs/>
                                <w:color w:val="FFFFFF"/>
                                <w:sz w:val="44"/>
                                <w:szCs w:val="44"/>
                              </w:rPr>
                            </w:pPr>
                            <w:r>
                              <w:rPr>
                                <w:rFonts w:ascii="文鼎粗魏碑" w:eastAsia="文鼎粗魏碑" w:hAnsi="文鼎粗魏碑"/>
                                <w:iCs/>
                                <w:color w:val="FFFFFF"/>
                                <w:sz w:val="44"/>
                                <w:szCs w:val="44"/>
                              </w:rPr>
                              <w:t>跟著書去旅行</w:t>
                            </w:r>
                          </w:p>
                        </w:txbxContent>
                      </wps:txbx>
                      <wps:bodyPr vert="eaVert" wrap="square" lIns="228600" tIns="228600" rIns="228600" bIns="228600" anchor="t" anchorCtr="0" compatLnSpc="0">
                        <a:noAutofit/>
                      </wps:bodyPr>
                    </wps:wsp>
                  </a:graphicData>
                </a:graphic>
              </wp:anchor>
            </w:drawing>
          </mc:Choice>
          <mc:Fallback>
            <w:pict>
              <v:rect id="矩形 2" o:spid="_x0000_s1028" style="position:absolute;left:0;text-align:left;margin-left:-11.8pt;margin-top:125.45pt;width:82.45pt;height:248.95pt;z-index:25164800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" fillcolor="#c0504d" strokecolor="white" strokeweight=".35281mm">
                <v:textbox style="layout-flow:vertical-ideographic" inset="18pt,18pt,18pt,18pt">
                  <w:txbxContent>
                    <w:p w:rsidR="009206C9" w:rsidRDefault="009206C9">
                      <w:pPr>
                        <w:ind w:firstLine="440"/>
                        <w:rPr>
                          <w:rFonts w:ascii="文鼎粗魏碑" w:eastAsia="文鼎粗魏碑" w:hAnsi="文鼎粗魏碑"/>
                          <w:iCs/>
                          <w:color w:val="FFFFFF"/>
                          <w:sz w:val="44"/>
                          <w:szCs w:val="44"/>
                        </w:rPr>
                      </w:pPr>
                      <w:r>
                        <w:rPr>
                          <w:rFonts w:ascii="文鼎粗魏碑" w:eastAsia="文鼎粗魏碑" w:hAnsi="文鼎粗魏碑"/>
                          <w:iCs/>
                          <w:color w:val="FFFFFF"/>
                          <w:sz w:val="44"/>
                          <w:szCs w:val="44"/>
                        </w:rPr>
                        <w:t>跟著書去旅行</w:t>
                      </w:r>
                    </w:p>
                  </w:txbxContent>
                </v:textbox>
                <w10:wrap type="square" anchorx="margin" anchory="margin"/>
              </v:rect>
            </w:pict>
          </mc:Fallback>
        </mc:AlternateContent>
      </w:r>
    </w:p>
    <w:p w:rsidR="00BF1B26" w:rsidRDefault="008C6ACB">
      <w:pPr>
        <w:jc w:val="left"/>
      </w:pPr>
      <w:r>
        <w:rPr>
          <w:rFonts w:ascii="標楷體" w:eastAsia="標楷體" w:hAnsi="標楷體" w:cs="新細明體"/>
          <w:noProof/>
          <w:sz w:val="24"/>
          <w:szCs w:val="24"/>
        </w:rPr>
        <mc:AlternateContent>
          <mc:Choice Requires="wps">
            <w:drawing>
              <wp:anchor distT="0" distB="0" distL="114300" distR="114300" simplePos="0" relativeHeight="251649024" behindDoc="0" locked="0" layoutInCell="1" allowOverlap="1">
                <wp:simplePos x="0" y="0"/>
                <wp:positionH relativeFrom="column">
                  <wp:posOffset>926465</wp:posOffset>
                </wp:positionH>
                <wp:positionV relativeFrom="paragraph">
                  <wp:posOffset>72390</wp:posOffset>
                </wp:positionV>
                <wp:extent cx="685800" cy="5257800"/>
                <wp:effectExtent l="152400" t="19050" r="0" b="19050"/>
                <wp:wrapNone/>
                <wp:docPr id="3" name="左大括弧 29"/>
                <wp:cNvGraphicFramePr/>
                <a:graphic xmlns:a="http://schemas.openxmlformats.org/drawingml/2006/main">
                  <a:graphicData uri="http://schemas.microsoft.com/office/word/2010/wordprocessingShape">
                    <wps:wsp>
                      <wps:cNvSpPr/>
                      <wps:spPr>
                        <a:xfrm>
                          <a:off x="0" y="0"/>
                          <a:ext cx="685800" cy="5257800"/>
                        </a:xfrm>
                        <a:custGeom>
                          <a:avLst/>
                          <a:gdLst>
                            <a:gd name="f0" fmla="val 10800000"/>
                            <a:gd name="f1" fmla="val 5400000"/>
                            <a:gd name="f2" fmla="val 180"/>
                            <a:gd name="f3" fmla="val w"/>
                            <a:gd name="f4" fmla="val h"/>
                            <a:gd name="f5" fmla="val ss"/>
                            <a:gd name="f6" fmla="val 0"/>
                            <a:gd name="f7" fmla="*/ 5419351 1 1725033"/>
                            <a:gd name="f8" fmla="+- 0 0 5400000"/>
                            <a:gd name="f9" fmla="val 8333"/>
                            <a:gd name="f10" fmla="val 50000"/>
                            <a:gd name="f11" fmla="+- 0 0 -180"/>
                            <a:gd name="f12" fmla="+- 0 0 -270"/>
                            <a:gd name="f13" fmla="+- 0 0 -360"/>
                            <a:gd name="f14" fmla="abs f3"/>
                            <a:gd name="f15" fmla="abs f4"/>
                            <a:gd name="f16" fmla="abs f5"/>
                            <a:gd name="f17" fmla="+- 2700000 f1 0"/>
                            <a:gd name="f18" fmla="*/ f11 f0 1"/>
                            <a:gd name="f19" fmla="*/ f12 f0 1"/>
                            <a:gd name="f20" fmla="*/ f13 f0 1"/>
                            <a:gd name="f21" fmla="?: f14 f3 1"/>
                            <a:gd name="f22" fmla="?: f15 f4 1"/>
                            <a:gd name="f23" fmla="?: f16 f5 1"/>
                            <a:gd name="f24" fmla="+- f17 0 f1"/>
                            <a:gd name="f25" fmla="*/ f18 1 f2"/>
                            <a:gd name="f26" fmla="*/ f19 1 f2"/>
                            <a:gd name="f27" fmla="*/ f20 1 f2"/>
                            <a:gd name="f28" fmla="*/ f21 1 21600"/>
                            <a:gd name="f29" fmla="*/ f22 1 21600"/>
                            <a:gd name="f30" fmla="*/ 21600 f21 1"/>
                            <a:gd name="f31" fmla="*/ 21600 f22 1"/>
                            <a:gd name="f32" fmla="+- f24 f1 0"/>
                            <a:gd name="f33" fmla="+- f25 0 f1"/>
                            <a:gd name="f34" fmla="+- f26 0 f1"/>
                            <a:gd name="f35" fmla="+- f27 0 f1"/>
                            <a:gd name="f36" fmla="min f29 f28"/>
                            <a:gd name="f37" fmla="*/ f30 1 f23"/>
                            <a:gd name="f38" fmla="*/ f31 1 f23"/>
                            <a:gd name="f39" fmla="*/ f32 f7 1"/>
                            <a:gd name="f40" fmla="val f37"/>
                            <a:gd name="f41" fmla="val f38"/>
                            <a:gd name="f42" fmla="*/ f39 1 f0"/>
                            <a:gd name="f43" fmla="*/ f6 f36 1"/>
                            <a:gd name="f44" fmla="+- f41 0 f6"/>
                            <a:gd name="f45" fmla="+- f40 0 f6"/>
                            <a:gd name="f46" fmla="+- 0 0 f42"/>
                            <a:gd name="f47" fmla="*/ f40 f36 1"/>
                            <a:gd name="f48" fmla="*/ f41 f36 1"/>
                            <a:gd name="f49" fmla="*/ f45 1 2"/>
                            <a:gd name="f50" fmla="min f45 f44"/>
                            <a:gd name="f51" fmla="*/ f44 f10 1"/>
                            <a:gd name="f52" fmla="+- 0 0 f46"/>
                            <a:gd name="f53" fmla="+- f6 f49 0"/>
                            <a:gd name="f54" fmla="*/ f50 f9 1"/>
                            <a:gd name="f55" fmla="*/ f51 1 100000"/>
                            <a:gd name="f56" fmla="*/ f52 f0 1"/>
                            <a:gd name="f57" fmla="*/ f49 f36 1"/>
                            <a:gd name="f58" fmla="*/ f54 1 100000"/>
                            <a:gd name="f59" fmla="*/ f56 1 f7"/>
                            <a:gd name="f60" fmla="*/ f53 f36 1"/>
                            <a:gd name="f61" fmla="*/ f55 f36 1"/>
                            <a:gd name="f62" fmla="+- f59 0 f1"/>
                            <a:gd name="f63" fmla="+- f55 f58 0"/>
                            <a:gd name="f64" fmla="*/ f58 f36 1"/>
                            <a:gd name="f65" fmla="cos 1 f62"/>
                            <a:gd name="f66" fmla="sin 1 f62"/>
                            <a:gd name="f67" fmla="*/ f63 f36 1"/>
                            <a:gd name="f68" fmla="+- 0 0 f65"/>
                            <a:gd name="f69" fmla="+- 0 0 f66"/>
                            <a:gd name="f70" fmla="+- 0 0 f68"/>
                            <a:gd name="f71" fmla="+- 0 0 f69"/>
                            <a:gd name="f72" fmla="val f70"/>
                            <a:gd name="f73" fmla="val f71"/>
                            <a:gd name="f74" fmla="*/ f72 f49 1"/>
                            <a:gd name="f75" fmla="*/ f73 f58 1"/>
                            <a:gd name="f76" fmla="+- f40 0 f74"/>
                            <a:gd name="f77" fmla="+- f58 0 f75"/>
                            <a:gd name="f78" fmla="+- f41 f75 0"/>
                            <a:gd name="f79" fmla="+- f78 0 f58"/>
                            <a:gd name="f80" fmla="*/ f76 f36 1"/>
                            <a:gd name="f81" fmla="*/ f77 f36 1"/>
                            <a:gd name="f82" fmla="*/ f79 f36 1"/>
                          </a:gdLst>
                          <a:ahLst/>
                          <a:cxnLst>
                            <a:cxn ang="3cd4">
                              <a:pos x="hc" y="t"/>
                            </a:cxn>
                            <a:cxn ang="0">
                              <a:pos x="r" y="vc"/>
                            </a:cxn>
                            <a:cxn ang="cd4">
                              <a:pos x="hc" y="b"/>
                            </a:cxn>
                            <a:cxn ang="cd2">
                              <a:pos x="l" y="vc"/>
                            </a:cxn>
                            <a:cxn ang="f33">
                              <a:pos x="f47" y="f43"/>
                            </a:cxn>
                            <a:cxn ang="f34">
                              <a:pos x="f43" y="f61"/>
                            </a:cxn>
                            <a:cxn ang="f35">
                              <a:pos x="f47" y="f48"/>
                            </a:cxn>
                          </a:cxnLst>
                          <a:rect l="f80" t="f81" r="f47" b="f82"/>
                          <a:pathLst>
                            <a:path stroke="0">
                              <a:moveTo>
                                <a:pt x="f47" y="f48"/>
                              </a:moveTo>
                              <a:arcTo wR="f57" hR="f64" stAng="f1" swAng="f1"/>
                              <a:lnTo>
                                <a:pt x="f60" y="f67"/>
                              </a:lnTo>
                              <a:arcTo wR="f57" hR="f64" stAng="f6" swAng="f8"/>
                              <a:arcTo wR="f57" hR="f64" stAng="f1" swAng="f8"/>
                              <a:lnTo>
                                <a:pt x="f60" y="f64"/>
                              </a:lnTo>
                              <a:arcTo wR="f57" hR="f64" stAng="f0" swAng="f1"/>
                              <a:close/>
                            </a:path>
                            <a:path fill="none">
                              <a:moveTo>
                                <a:pt x="f47" y="f48"/>
                              </a:moveTo>
                              <a:arcTo wR="f57" hR="f64" stAng="f1" swAng="f1"/>
                              <a:lnTo>
                                <a:pt x="f60" y="f67"/>
                              </a:lnTo>
                              <a:arcTo wR="f57" hR="f64" stAng="f6" swAng="f8"/>
                              <a:arcTo wR="f57" hR="f64" stAng="f1" swAng="f8"/>
                              <a:lnTo>
                                <a:pt x="f60" y="f64"/>
                              </a:lnTo>
                              <a:arcTo wR="f57" hR="f64" stAng="f0" swAng="f1"/>
                            </a:path>
                          </a:pathLst>
                        </a:custGeom>
                        <a:noFill/>
                        <a:ln w="38103" cap="flat">
                          <a:solidFill>
                            <a:srgbClr val="000000"/>
                          </a:solidFill>
                          <a:prstDash val="solid"/>
                          <a:miter/>
                        </a:ln>
                      </wps:spPr>
                      <wps:bodyPr lIns="0" tIns="0" rIns="0" bIns="0"/>
                    </wps:wsp>
                  </a:graphicData>
                </a:graphic>
              </wp:anchor>
            </w:drawing>
          </mc:Choice>
          <mc:Fallback>
            <w:pict>
              <v:shape w14:anchorId="3CADDEB8" id="左大括弧 29" o:spid="_x0000_s1026" style="position:absolute;margin-left:72.95pt;margin-top:5.7pt;width:54pt;height:414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685800,525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" path="m685800,5257800nswa342900,5143504,1028700,5257800,685800,5257800,342900,5200652l342900,2686048at-342900,2628900,342900,2743196,342900,2686048,,2628900,-342900,2514604,342900,2628900,,2628900,342900,2571752l342900,57148wa342900,,1028700,114296,342900,57148,685800,l685800,5257800xem685800,5257800nfwa342900,5143504,1028700,5257800,685800,5257800,342900,5200652l342900,2686048at-342900,2628900,342900,2743196,342900,2686048,,2628900,-342900,2514604,342900,2628900,,2628900,342900,2571752l342900,57148wa342900,,1028700,114296,342900,57148,685800,e" filled="f" strokeweight="1.0584mm">
                <v:stroke joinstyle="miter"/>
                <v:path arrowok="t" o:connecttype="custom" o:connectlocs="342900,0;685800,2628900;342900,5257800;0,2628900;685800,0;0,2628900;685800,5257800" o:connectangles="270,0,90,180,90,180,270" textboxrect="443333,16738,685800,5241062"/>
              </v:shape>
            </w:pict>
          </mc:Fallback>
        </mc:AlternateContent>
      </w:r>
      <w:r w:rsidR="00FF0349">
        <w:rPr>
          <w:rFonts w:ascii="標楷體" w:eastAsia="標楷體" w:hAnsi="標楷體" w:cs="新細明體"/>
          <w:noProof/>
          <w:sz w:val="24"/>
          <w:szCs w:val="24"/>
        </w:rPr>
        <mc:AlternateContent>
          <mc:Choice Requires="wps">
            <w:drawing>
              <wp:anchor distT="0" distB="0" distL="114300" distR="114300" simplePos="0" relativeHeight="251661312" behindDoc="0" locked="0" layoutInCell="1" allowOverlap="1">
                <wp:simplePos x="0" y="0"/>
                <wp:positionH relativeFrom="page">
                  <wp:posOffset>4711061</wp:posOffset>
                </wp:positionH>
                <wp:positionV relativeFrom="page">
                  <wp:posOffset>2012951</wp:posOffset>
                </wp:positionV>
                <wp:extent cx="4076066" cy="3697605"/>
                <wp:effectExtent l="0" t="0" r="19684" b="17145"/>
                <wp:wrapSquare wrapText="bothSides"/>
                <wp:docPr id="5" name="文字方塊 2"/>
                <wp:cNvGraphicFramePr/>
                <a:graphic xmlns:a="http://schemas.openxmlformats.org/drawingml/2006/main">
                  <a:graphicData uri="http://schemas.microsoft.com/office/word/2010/wordprocessingShape">
                    <wps:wsp>
                      <wps:cNvSpPr txBox="1"/>
                      <wps:spPr>
                        <a:xfrm>
                          <a:off x="0" y="0"/>
                          <a:ext cx="4076066" cy="3697605"/>
                        </a:xfrm>
                        <a:prstGeom prst="rect">
                          <a:avLst/>
                        </a:prstGeom>
                        <a:solidFill>
                          <a:srgbClr val="FFFFFF"/>
                        </a:solidFill>
                        <a:ln w="25402">
                          <a:solidFill>
                            <a:srgbClr val="9BBB59"/>
                          </a:solidFill>
                          <a:prstDash val="solid"/>
                        </a:ln>
                      </wps:spPr>
                      <wps:txbx>
                        <w:txbxContent>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1.認識不同的交通工具與旅遊方式。</w:t>
                            </w:r>
                          </w:p>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2 規劃捷運一日遊行程。</w:t>
                            </w:r>
                          </w:p>
                          <w:p w:rsidR="009206C9" w:rsidRDefault="009206C9">
                            <w:pPr>
                              <w:shd w:val="clear" w:color="auto" w:fill="FFFFFF"/>
                              <w:spacing w:line="400" w:lineRule="exact"/>
                              <w:ind w:left="200" w:firstLine="160"/>
                              <w:rPr>
                                <w:rFonts w:ascii="標楷體" w:eastAsia="標楷體" w:hAnsi="標楷體" w:cs="新細明體"/>
                                <w:color w:val="333333"/>
                                <w:sz w:val="32"/>
                                <w:szCs w:val="32"/>
                              </w:rPr>
                            </w:pPr>
                            <w:r>
                              <w:rPr>
                                <w:rFonts w:ascii="標楷體" w:eastAsia="標楷體" w:hAnsi="標楷體" w:cs="新細明體"/>
                                <w:color w:val="333333"/>
                                <w:sz w:val="32"/>
                                <w:szCs w:val="32"/>
                              </w:rPr>
                              <w:t>共讀書：地下鐵開工了、紋山：中橫的故事</w:t>
                            </w:r>
                          </w:p>
                          <w:p w:rsidR="009206C9" w:rsidRDefault="009206C9">
                            <w:pPr>
                              <w:shd w:val="clear" w:color="auto" w:fill="FFFFFF"/>
                              <w:spacing w:line="400" w:lineRule="exact"/>
                              <w:ind w:left="320" w:hanging="320"/>
                              <w:rPr>
                                <w:rFonts w:ascii="標楷體" w:eastAsia="標楷體" w:hAnsi="標楷體" w:cs="新細明體"/>
                                <w:color w:val="333333"/>
                                <w:sz w:val="32"/>
                                <w:szCs w:val="32"/>
                              </w:rPr>
                            </w:pPr>
                          </w:p>
                        </w:txbxContent>
                      </wps:txbx>
                      <wps:bodyPr vert="horz" wrap="square" lIns="137160" tIns="91440" rIns="137160" bIns="91440" anchor="ctr" anchorCtr="0" compatLnSpc="0">
                        <a:spAutoFit/>
                      </wps:bodyPr>
                    </wps:wsp>
                  </a:graphicData>
                </a:graphic>
              </wp:anchor>
            </w:drawing>
          </mc:Choice>
          <mc:Fallback>
            <w:pict>
              <v:shape id="_x0000_s1029" type="#_x0000_t202" style="position:absolute;left:0;text-align:left;margin-left:370.95pt;margin-top:158.5pt;width:320.95pt;height:291.1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" strokecolor="#9bbb59" strokeweight=".70561mm">
                <v:textbox style="mso-fit-shape-to-text:t" inset="10.8pt,7.2pt,10.8pt,7.2pt">
                  <w:txbxContent>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1.認識不同的交通工具與旅遊方式。</w:t>
                      </w:r>
                    </w:p>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2 規劃捷運一日遊行程。</w:t>
                      </w:r>
                    </w:p>
                    <w:p w:rsidR="009206C9" w:rsidRDefault="009206C9">
                      <w:pPr>
                        <w:shd w:val="clear" w:color="auto" w:fill="FFFFFF"/>
                        <w:spacing w:line="400" w:lineRule="exact"/>
                        <w:ind w:left="200" w:firstLine="160"/>
                        <w:rPr>
                          <w:rFonts w:ascii="標楷體" w:eastAsia="標楷體" w:hAnsi="標楷體" w:cs="新細明體"/>
                          <w:color w:val="333333"/>
                          <w:sz w:val="32"/>
                          <w:szCs w:val="32"/>
                        </w:rPr>
                      </w:pPr>
                      <w:r>
                        <w:rPr>
                          <w:rFonts w:ascii="標楷體" w:eastAsia="標楷體" w:hAnsi="標楷體" w:cs="新細明體"/>
                          <w:color w:val="333333"/>
                          <w:sz w:val="32"/>
                          <w:szCs w:val="32"/>
                        </w:rPr>
                        <w:t>共讀書：地下鐵開工了、紋山：中橫的故事</w:t>
                      </w:r>
                    </w:p>
                    <w:p w:rsidR="009206C9" w:rsidRDefault="009206C9">
                      <w:pPr>
                        <w:shd w:val="clear" w:color="auto" w:fill="FFFFFF"/>
                        <w:spacing w:line="400" w:lineRule="exact"/>
                        <w:ind w:left="320" w:hanging="320"/>
                        <w:rPr>
                          <w:rFonts w:ascii="標楷體" w:eastAsia="標楷體" w:hAnsi="標楷體" w:cs="新細明體"/>
                          <w:color w:val="333333"/>
                          <w:sz w:val="32"/>
                          <w:szCs w:val="32"/>
                        </w:rPr>
                      </w:pPr>
                    </w:p>
                  </w:txbxContent>
                </v:textbox>
                <w10:wrap type="square" anchorx="page" anchory="page"/>
              </v:shape>
            </w:pict>
          </mc:Fallback>
        </mc:AlternateContent>
      </w:r>
      <w:r w:rsidR="00FF0349">
        <w:rPr>
          <w:rFonts w:ascii="標楷體" w:eastAsia="標楷體" w:hAnsi="標楷體" w:cs="新細明體"/>
          <w:noProof/>
          <w:sz w:val="24"/>
          <w:szCs w:val="24"/>
        </w:rPr>
        <mc:AlternateContent>
          <mc:Choice Requires="wps">
            <w:drawing>
              <wp:anchor distT="0" distB="0" distL="114300" distR="114300" simplePos="0" relativeHeight="251652096" behindDoc="0" locked="0" layoutInCell="1" allowOverlap="1">
                <wp:simplePos x="0" y="0"/>
                <wp:positionH relativeFrom="page">
                  <wp:posOffset>2228850</wp:posOffset>
                </wp:positionH>
                <wp:positionV relativeFrom="page">
                  <wp:posOffset>2106933</wp:posOffset>
                </wp:positionV>
                <wp:extent cx="2171069" cy="3697605"/>
                <wp:effectExtent l="0" t="0" r="19681" b="17145"/>
                <wp:wrapSquare wrapText="bothSides"/>
                <wp:docPr id="6" name="文字方塊 2"/>
                <wp:cNvGraphicFramePr/>
                <a:graphic xmlns:a="http://schemas.openxmlformats.org/drawingml/2006/main">
                  <a:graphicData uri="http://schemas.microsoft.com/office/word/2010/wordprocessingShape">
                    <wps:wsp>
                      <wps:cNvSpPr txBox="1"/>
                      <wps:spPr>
                        <a:xfrm>
                          <a:off x="0" y="0"/>
                          <a:ext cx="2171069" cy="3697605"/>
                        </a:xfrm>
                        <a:prstGeom prst="rect">
                          <a:avLst/>
                        </a:prstGeom>
                        <a:solidFill>
                          <a:srgbClr val="FFFFFF"/>
                        </a:solidFill>
                        <a:ln w="25402">
                          <a:solidFill>
                            <a:srgbClr val="9BBB59"/>
                          </a:solidFill>
                          <a:prstDash val="solid"/>
                        </a:ln>
                      </wps:spPr>
                      <wps:txbx>
                        <w:txbxContent>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6-10</w:t>
                            </w:r>
                          </w:p>
                          <w:p w:rsidR="009206C9" w:rsidRDefault="009206C9">
                            <w:pPr>
                              <w:shd w:val="clear" w:color="auto" w:fill="FFFFFF"/>
                              <w:spacing w:line="600" w:lineRule="exact"/>
                              <w:jc w:val="center"/>
                            </w:pPr>
                            <w:r>
                              <w:rPr>
                                <w:rFonts w:ascii="新細明體" w:hAnsi="新細明體" w:cs="新細明體"/>
                                <w:color w:val="333333"/>
                                <w:sz w:val="52"/>
                                <w:szCs w:val="52"/>
                              </w:rPr>
                              <w:t>(</w:t>
                            </w:r>
                            <w:r>
                              <w:rPr>
                                <w:rFonts w:ascii="文鼎粗魏碑" w:eastAsia="文鼎粗魏碑" w:hAnsi="文鼎粗魏碑" w:cs="新細明體"/>
                                <w:color w:val="333333"/>
                                <w:sz w:val="52"/>
                                <w:szCs w:val="52"/>
                              </w:rPr>
                              <w:t>旅遊)</w:t>
                            </w:r>
                          </w:p>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交通go</w:t>
                            </w:r>
                          </w:p>
                        </w:txbxContent>
                      </wps:txbx>
                      <wps:bodyPr vert="horz" wrap="square" lIns="137160" tIns="91440" rIns="137160" bIns="91440" anchor="ctr" anchorCtr="0" compatLnSpc="0">
                        <a:spAutoFit/>
                      </wps:bodyPr>
                    </wps:wsp>
                  </a:graphicData>
                </a:graphic>
              </wp:anchor>
            </w:drawing>
          </mc:Choice>
          <mc:Fallback>
            <w:pict>
              <v:shape id="_x0000_s1030" type="#_x0000_t202" style="position:absolute;left:0;text-align:left;margin-left:175.5pt;margin-top:165.9pt;width:170.95pt;height:291.1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" strokecolor="#9bbb59" strokeweight=".70561mm">
                <v:textbox style="mso-fit-shape-to-text:t" inset="10.8pt,7.2pt,10.8pt,7.2pt">
                  <w:txbxContent>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6-10</w:t>
                      </w:r>
                    </w:p>
                    <w:p w:rsidR="009206C9" w:rsidRDefault="009206C9">
                      <w:pPr>
                        <w:shd w:val="clear" w:color="auto" w:fill="FFFFFF"/>
                        <w:spacing w:line="600" w:lineRule="exact"/>
                        <w:jc w:val="center"/>
                      </w:pPr>
                      <w:r>
                        <w:rPr>
                          <w:rFonts w:ascii="新細明體" w:hAnsi="新細明體" w:cs="新細明體"/>
                          <w:color w:val="333333"/>
                          <w:sz w:val="52"/>
                          <w:szCs w:val="52"/>
                        </w:rPr>
                        <w:t>(</w:t>
                      </w:r>
                      <w:r>
                        <w:rPr>
                          <w:rFonts w:ascii="文鼎粗魏碑" w:eastAsia="文鼎粗魏碑" w:hAnsi="文鼎粗魏碑" w:cs="新細明體"/>
                          <w:color w:val="333333"/>
                          <w:sz w:val="52"/>
                          <w:szCs w:val="52"/>
                        </w:rPr>
                        <w:t>旅遊)</w:t>
                      </w:r>
                    </w:p>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交通go</w:t>
                      </w:r>
                    </w:p>
                  </w:txbxContent>
                </v:textbox>
                <w10:wrap type="square" anchorx="page" anchory="page"/>
              </v:shape>
            </w:pict>
          </mc:Fallback>
        </mc:AlternateContent>
      </w:r>
    </w:p>
    <w:p w:rsidR="00BF1B26" w:rsidRDefault="00BF1B26">
      <w:pPr>
        <w:jc w:val="left"/>
        <w:rPr>
          <w:rFonts w:ascii="標楷體" w:eastAsia="標楷體" w:hAnsi="標楷體" w:cs="新細明體"/>
          <w:sz w:val="24"/>
          <w:szCs w:val="24"/>
        </w:rPr>
      </w:pPr>
    </w:p>
    <w:p w:rsidR="00BF1B26" w:rsidRDefault="00BF1B26">
      <w:pPr>
        <w:jc w:val="left"/>
        <w:rPr>
          <w:rFonts w:ascii="標楷體" w:eastAsia="標楷體" w:hAnsi="標楷體" w:cs="新細明體"/>
          <w:b/>
          <w:sz w:val="24"/>
          <w:szCs w:val="24"/>
        </w:rPr>
      </w:pPr>
    </w:p>
    <w:p w:rsidR="00BF1B26" w:rsidRDefault="00BF1B26">
      <w:pPr>
        <w:jc w:val="left"/>
        <w:rPr>
          <w:rFonts w:ascii="標楷體" w:eastAsia="標楷體" w:hAnsi="標楷體" w:cs="新細明體"/>
          <w:sz w:val="24"/>
          <w:szCs w:val="24"/>
        </w:rPr>
      </w:pPr>
    </w:p>
    <w:p w:rsidR="00BF1B26" w:rsidRDefault="00BF1B26">
      <w:pPr>
        <w:jc w:val="left"/>
        <w:rPr>
          <w:rFonts w:ascii="標楷體" w:eastAsia="標楷體" w:hAnsi="標楷體" w:cs="新細明體"/>
          <w:sz w:val="24"/>
          <w:szCs w:val="24"/>
        </w:rPr>
      </w:pPr>
    </w:p>
    <w:p w:rsidR="00BF1B26" w:rsidRDefault="00BF1B26">
      <w:pPr>
        <w:jc w:val="left"/>
        <w:rPr>
          <w:rFonts w:ascii="標楷體" w:eastAsia="標楷體" w:hAnsi="標楷體" w:cs="新細明體"/>
          <w:sz w:val="24"/>
          <w:szCs w:val="24"/>
        </w:rPr>
      </w:pPr>
    </w:p>
    <w:p w:rsidR="00BF1B26" w:rsidRDefault="00BF1B26">
      <w:pPr>
        <w:jc w:val="left"/>
        <w:rPr>
          <w:rFonts w:ascii="標楷體" w:eastAsia="標楷體" w:hAnsi="標楷體" w:cs="新細明體"/>
          <w:sz w:val="24"/>
          <w:szCs w:val="24"/>
        </w:rPr>
      </w:pPr>
    </w:p>
    <w:p w:rsidR="00BF1B26" w:rsidRDefault="00FF0349">
      <w:pPr>
        <w:jc w:val="left"/>
      </w:pPr>
      <w:r>
        <w:rPr>
          <w:rFonts w:ascii="標楷體" w:eastAsia="標楷體" w:hAnsi="標楷體" w:cs="新細明體"/>
          <w:noProof/>
          <w:sz w:val="24"/>
          <w:szCs w:val="24"/>
        </w:rPr>
        <mc:AlternateContent>
          <mc:Choice Requires="wps">
            <w:drawing>
              <wp:anchor distT="0" distB="0" distL="114300" distR="114300" simplePos="0" relativeHeight="251664384" behindDoc="0" locked="0" layoutInCell="1" allowOverlap="1">
                <wp:simplePos x="0" y="0"/>
                <wp:positionH relativeFrom="page">
                  <wp:posOffset>4663440</wp:posOffset>
                </wp:positionH>
                <wp:positionV relativeFrom="page">
                  <wp:posOffset>3657600</wp:posOffset>
                </wp:positionV>
                <wp:extent cx="4076066" cy="1625602"/>
                <wp:effectExtent l="0" t="0" r="19684" b="12698"/>
                <wp:wrapSquare wrapText="bothSides"/>
                <wp:docPr id="7" name="文字方塊 2"/>
                <wp:cNvGraphicFramePr/>
                <a:graphic xmlns:a="http://schemas.openxmlformats.org/drawingml/2006/main">
                  <a:graphicData uri="http://schemas.microsoft.com/office/word/2010/wordprocessingShape">
                    <wps:wsp>
                      <wps:cNvSpPr txBox="1"/>
                      <wps:spPr>
                        <a:xfrm>
                          <a:off x="0" y="0"/>
                          <a:ext cx="4076066" cy="1625602"/>
                        </a:xfrm>
                        <a:prstGeom prst="rect">
                          <a:avLst/>
                        </a:prstGeom>
                        <a:solidFill>
                          <a:srgbClr val="FFFFFF"/>
                        </a:solidFill>
                        <a:ln w="25402">
                          <a:solidFill>
                            <a:srgbClr val="4BACC6"/>
                          </a:solidFill>
                          <a:prstDash val="solid"/>
                        </a:ln>
                      </wps:spPr>
                      <wps:txbx>
                        <w:txbxContent>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1.認識臺灣各地的名勝古蹟、名產、特色。</w:t>
                            </w:r>
                          </w:p>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2.設計家鄉特色明信片。</w:t>
                            </w:r>
                          </w:p>
                          <w:p w:rsidR="009206C9" w:rsidRDefault="009206C9">
                            <w:pPr>
                              <w:shd w:val="clear" w:color="auto" w:fill="FFFFFF"/>
                              <w:spacing w:line="400" w:lineRule="exact"/>
                              <w:ind w:left="200" w:firstLine="160"/>
                              <w:rPr>
                                <w:rFonts w:ascii="標楷體" w:eastAsia="標楷體" w:hAnsi="標楷體" w:cs="新細明體"/>
                                <w:color w:val="333333"/>
                                <w:sz w:val="32"/>
                                <w:szCs w:val="32"/>
                              </w:rPr>
                            </w:pPr>
                            <w:r>
                              <w:rPr>
                                <w:rFonts w:ascii="標楷體" w:eastAsia="標楷體" w:hAnsi="標楷體" w:cs="新細明體"/>
                                <w:color w:val="333333"/>
                                <w:sz w:val="32"/>
                                <w:szCs w:val="32"/>
                              </w:rPr>
                              <w:t>共讀書：八歲，一個人去旅行、山城之夏、千段崎</w:t>
                            </w:r>
                          </w:p>
                          <w:p w:rsidR="009206C9" w:rsidRDefault="009206C9">
                            <w:pPr>
                              <w:shd w:val="clear" w:color="auto" w:fill="FFFFFF"/>
                              <w:spacing w:line="400" w:lineRule="exact"/>
                              <w:ind w:firstLine="22"/>
                              <w:rPr>
                                <w:rFonts w:ascii="標楷體" w:eastAsia="標楷體" w:hAnsi="標楷體" w:cs="新細明體"/>
                                <w:color w:val="333333"/>
                                <w:sz w:val="32"/>
                                <w:szCs w:val="32"/>
                              </w:rPr>
                            </w:pPr>
                          </w:p>
                        </w:txbxContent>
                      </wps:txbx>
                      <wps:bodyPr vert="horz" wrap="square" lIns="137160" tIns="91440" rIns="137160" bIns="91440" anchor="ctr" anchorCtr="0" compatLnSpc="0">
                        <a:noAutofit/>
                      </wps:bodyPr>
                    </wps:wsp>
                  </a:graphicData>
                </a:graphic>
              </wp:anchor>
            </w:drawing>
          </mc:Choice>
          <mc:Fallback>
            <w:pict>
              <v:shape id="_x0000_s1031" type="#_x0000_t202" style="position:absolute;left:0;text-align:left;margin-left:367.2pt;margin-top:4in;width:320.95pt;height:12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" strokecolor="#4bacc6" strokeweight=".70561mm">
                <v:textbox inset="10.8pt,7.2pt,10.8pt,7.2pt">
                  <w:txbxContent>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1.認識臺灣各地的名勝古蹟、名產、特色。</w:t>
                      </w:r>
                    </w:p>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2.設計家鄉特色明信片。</w:t>
                      </w:r>
                    </w:p>
                    <w:p w:rsidR="009206C9" w:rsidRDefault="009206C9">
                      <w:pPr>
                        <w:shd w:val="clear" w:color="auto" w:fill="FFFFFF"/>
                        <w:spacing w:line="400" w:lineRule="exact"/>
                        <w:ind w:left="200" w:firstLine="160"/>
                        <w:rPr>
                          <w:rFonts w:ascii="標楷體" w:eastAsia="標楷體" w:hAnsi="標楷體" w:cs="新細明體"/>
                          <w:color w:val="333333"/>
                          <w:sz w:val="32"/>
                          <w:szCs w:val="32"/>
                        </w:rPr>
                      </w:pPr>
                      <w:r>
                        <w:rPr>
                          <w:rFonts w:ascii="標楷體" w:eastAsia="標楷體" w:hAnsi="標楷體" w:cs="新細明體"/>
                          <w:color w:val="333333"/>
                          <w:sz w:val="32"/>
                          <w:szCs w:val="32"/>
                        </w:rPr>
                        <w:t>共讀書：八歲，一個人去旅行、山城之夏、千段崎</w:t>
                      </w:r>
                    </w:p>
                    <w:p w:rsidR="009206C9" w:rsidRDefault="009206C9">
                      <w:pPr>
                        <w:shd w:val="clear" w:color="auto" w:fill="FFFFFF"/>
                        <w:spacing w:line="400" w:lineRule="exact"/>
                        <w:ind w:firstLine="22"/>
                        <w:rPr>
                          <w:rFonts w:ascii="標楷體" w:eastAsia="標楷體" w:hAnsi="標楷體" w:cs="新細明體"/>
                          <w:color w:val="333333"/>
                          <w:sz w:val="32"/>
                          <w:szCs w:val="32"/>
                        </w:rPr>
                      </w:pPr>
                    </w:p>
                  </w:txbxContent>
                </v:textbox>
                <w10:wrap type="square" anchorx="page" anchory="page"/>
              </v:shape>
            </w:pict>
          </mc:Fallback>
        </mc:AlternateContent>
      </w:r>
      <w:r>
        <w:rPr>
          <w:rFonts w:ascii="標楷體" w:eastAsia="標楷體" w:hAnsi="標楷體" w:cs="新細明體"/>
          <w:noProof/>
          <w:sz w:val="24"/>
          <w:szCs w:val="24"/>
        </w:rPr>
        <mc:AlternateContent>
          <mc:Choice Requires="wps">
            <w:drawing>
              <wp:anchor distT="0" distB="0" distL="114300" distR="114300" simplePos="0" relativeHeight="251654144" behindDoc="0" locked="0" layoutInCell="1" allowOverlap="1">
                <wp:simplePos x="0" y="0"/>
                <wp:positionH relativeFrom="page">
                  <wp:posOffset>2289813</wp:posOffset>
                </wp:positionH>
                <wp:positionV relativeFrom="page">
                  <wp:posOffset>3646170</wp:posOffset>
                </wp:positionV>
                <wp:extent cx="2171069" cy="3697605"/>
                <wp:effectExtent l="0" t="0" r="19681" b="17145"/>
                <wp:wrapSquare wrapText="bothSides"/>
                <wp:docPr id="8" name="文字方塊 2"/>
                <wp:cNvGraphicFramePr/>
                <a:graphic xmlns:a="http://schemas.openxmlformats.org/drawingml/2006/main">
                  <a:graphicData uri="http://schemas.microsoft.com/office/word/2010/wordprocessingShape">
                    <wps:wsp>
                      <wps:cNvSpPr txBox="1"/>
                      <wps:spPr>
                        <a:xfrm>
                          <a:off x="0" y="0"/>
                          <a:ext cx="2171069" cy="3697605"/>
                        </a:xfrm>
                        <a:prstGeom prst="rect">
                          <a:avLst/>
                        </a:prstGeom>
                        <a:solidFill>
                          <a:srgbClr val="FFFFFF"/>
                        </a:solidFill>
                        <a:ln w="25402">
                          <a:solidFill>
                            <a:srgbClr val="4BACC6"/>
                          </a:solidFill>
                          <a:prstDash val="solid"/>
                        </a:ln>
                      </wps:spPr>
                      <wps:txbx>
                        <w:txbxContent>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11-15</w:t>
                            </w:r>
                          </w:p>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(本土)</w:t>
                            </w:r>
                          </w:p>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台灣行</w:t>
                            </w:r>
                          </w:p>
                        </w:txbxContent>
                      </wps:txbx>
                      <wps:bodyPr vert="horz" wrap="square" lIns="137160" tIns="91440" rIns="137160" bIns="91440" anchor="ctr" anchorCtr="0" compatLnSpc="0">
                        <a:spAutoFit/>
                      </wps:bodyPr>
                    </wps:wsp>
                  </a:graphicData>
                </a:graphic>
              </wp:anchor>
            </w:drawing>
          </mc:Choice>
          <mc:Fallback>
            <w:pict>
              <v:shape id="_x0000_s1032" type="#_x0000_t202" style="position:absolute;left:0;text-align:left;margin-left:180.3pt;margin-top:287.1pt;width:170.95pt;height:291.15pt;z-index:251654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" strokecolor="#4bacc6" strokeweight=".70561mm">
                <v:textbox style="mso-fit-shape-to-text:t" inset="10.8pt,7.2pt,10.8pt,7.2pt">
                  <w:txbxContent>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11-15</w:t>
                      </w:r>
                    </w:p>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(本土)</w:t>
                      </w:r>
                    </w:p>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台灣行</w:t>
                      </w:r>
                    </w:p>
                  </w:txbxContent>
                </v:textbox>
                <w10:wrap type="square" anchorx="page" anchory="page"/>
              </v:shape>
            </w:pict>
          </mc:Fallback>
        </mc:AlternateContent>
      </w:r>
    </w:p>
    <w:p w:rsidR="00BF1B26" w:rsidRDefault="00BF1B26">
      <w:pPr>
        <w:jc w:val="left"/>
        <w:rPr>
          <w:rFonts w:ascii="標楷體" w:eastAsia="標楷體" w:hAnsi="標楷體" w:cs="新細明體"/>
          <w:sz w:val="24"/>
          <w:szCs w:val="24"/>
        </w:rPr>
      </w:pPr>
    </w:p>
    <w:p w:rsidR="00BF1B26" w:rsidRDefault="00BF1B26">
      <w:pPr>
        <w:jc w:val="left"/>
        <w:rPr>
          <w:rFonts w:ascii="標楷體" w:eastAsia="標楷體" w:hAnsi="標楷體" w:cs="新細明體"/>
          <w:sz w:val="24"/>
          <w:szCs w:val="24"/>
        </w:rPr>
      </w:pPr>
    </w:p>
    <w:p w:rsidR="00BF1B26" w:rsidRDefault="00BF1B26">
      <w:pPr>
        <w:jc w:val="left"/>
        <w:rPr>
          <w:rFonts w:ascii="標楷體" w:eastAsia="標楷體" w:hAnsi="標楷體" w:cs="新細明體"/>
          <w:sz w:val="24"/>
          <w:szCs w:val="24"/>
        </w:rPr>
      </w:pPr>
    </w:p>
    <w:p w:rsidR="00BF1B26" w:rsidRDefault="00BF1B26">
      <w:pPr>
        <w:jc w:val="left"/>
        <w:rPr>
          <w:rFonts w:ascii="標楷體" w:eastAsia="標楷體" w:hAnsi="標楷體" w:cs="新細明體"/>
          <w:sz w:val="24"/>
          <w:szCs w:val="24"/>
        </w:rPr>
      </w:pPr>
    </w:p>
    <w:p w:rsidR="00BF1B26" w:rsidRDefault="00BF1B26">
      <w:pPr>
        <w:jc w:val="left"/>
        <w:rPr>
          <w:rFonts w:ascii="標楷體" w:eastAsia="標楷體" w:hAnsi="標楷體" w:cs="新細明體"/>
          <w:sz w:val="24"/>
          <w:szCs w:val="24"/>
        </w:rPr>
      </w:pPr>
    </w:p>
    <w:p w:rsidR="00BF1B26" w:rsidRDefault="00BF1B26">
      <w:pPr>
        <w:jc w:val="left"/>
        <w:rPr>
          <w:rFonts w:ascii="標楷體" w:eastAsia="標楷體" w:hAnsi="標楷體" w:cs="新細明體"/>
          <w:sz w:val="24"/>
          <w:szCs w:val="24"/>
        </w:rPr>
      </w:pPr>
    </w:p>
    <w:p w:rsidR="00BF1B26" w:rsidRDefault="00BF1B26">
      <w:pPr>
        <w:jc w:val="left"/>
        <w:rPr>
          <w:rFonts w:ascii="標楷體" w:eastAsia="標楷體" w:hAnsi="標楷體" w:cs="新細明體"/>
          <w:sz w:val="24"/>
          <w:szCs w:val="24"/>
        </w:rPr>
      </w:pPr>
    </w:p>
    <w:p w:rsidR="00BF1B26" w:rsidRDefault="00FF0349">
      <w:pPr>
        <w:jc w:val="left"/>
        <w:sectPr w:rsidR="00BF1B26">
          <w:pgSz w:w="16838" w:h="11906" w:orient="landscape"/>
          <w:pgMar w:top="567" w:right="567" w:bottom="567" w:left="567" w:header="720" w:footer="720" w:gutter="0"/>
          <w:cols w:space="720"/>
          <w:docGrid w:type="lines" w:linePitch="371"/>
        </w:sectPr>
      </w:pPr>
      <w:r>
        <w:rPr>
          <w:rFonts w:ascii="標楷體" w:eastAsia="標楷體" w:hAnsi="標楷體" w:cs="新細明體"/>
          <w:noProof/>
          <w:sz w:val="24"/>
          <w:szCs w:val="24"/>
        </w:rPr>
        <mc:AlternateContent>
          <mc:Choice Requires="wps">
            <w:drawing>
              <wp:anchor distT="0" distB="0" distL="114300" distR="114300" simplePos="0" relativeHeight="251667456" behindDoc="0" locked="0" layoutInCell="1" allowOverlap="1">
                <wp:simplePos x="0" y="0"/>
                <wp:positionH relativeFrom="page">
                  <wp:posOffset>4665341</wp:posOffset>
                </wp:positionH>
                <wp:positionV relativeFrom="page">
                  <wp:posOffset>5410203</wp:posOffset>
                </wp:positionV>
                <wp:extent cx="4076066" cy="3697605"/>
                <wp:effectExtent l="0" t="0" r="19684" b="17145"/>
                <wp:wrapSquare wrapText="bothSides"/>
                <wp:docPr id="9" name="文字方塊 2"/>
                <wp:cNvGraphicFramePr/>
                <a:graphic xmlns:a="http://schemas.openxmlformats.org/drawingml/2006/main">
                  <a:graphicData uri="http://schemas.microsoft.com/office/word/2010/wordprocessingShape">
                    <wps:wsp>
                      <wps:cNvSpPr txBox="1"/>
                      <wps:spPr>
                        <a:xfrm>
                          <a:off x="0" y="0"/>
                          <a:ext cx="4076066" cy="3697605"/>
                        </a:xfrm>
                        <a:prstGeom prst="rect">
                          <a:avLst/>
                        </a:prstGeom>
                        <a:solidFill>
                          <a:srgbClr val="FFFFFF"/>
                        </a:solidFill>
                        <a:ln w="25402">
                          <a:solidFill>
                            <a:srgbClr val="8064A2"/>
                          </a:solidFill>
                          <a:prstDash val="solid"/>
                        </a:ln>
                      </wps:spPr>
                      <wps:txbx>
                        <w:txbxContent>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1.認識不同國家(亞洲)的名勝古蹟、名產、特色。</w:t>
                            </w:r>
                          </w:p>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2.辦理異國美食品嘗大會：</w:t>
                            </w:r>
                          </w:p>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  說口感，猜美食或描述外觀，猜美食。</w:t>
                            </w:r>
                          </w:p>
                          <w:p w:rsidR="009206C9" w:rsidRDefault="009206C9">
                            <w:pPr>
                              <w:shd w:val="clear" w:color="auto" w:fill="FFFFFF"/>
                              <w:spacing w:line="400" w:lineRule="exact"/>
                              <w:ind w:left="200" w:firstLine="160"/>
                              <w:rPr>
                                <w:rFonts w:ascii="標楷體" w:eastAsia="標楷體" w:hAnsi="標楷體" w:cs="新細明體"/>
                                <w:color w:val="333333"/>
                                <w:sz w:val="32"/>
                                <w:szCs w:val="32"/>
                              </w:rPr>
                            </w:pPr>
                            <w:r>
                              <w:rPr>
                                <w:rFonts w:ascii="標楷體" w:eastAsia="標楷體" w:hAnsi="標楷體" w:cs="新細明體"/>
                                <w:color w:val="333333"/>
                                <w:sz w:val="32"/>
                                <w:szCs w:val="32"/>
                              </w:rPr>
                              <w:t>共讀書：我的第一本認識世界小百科、SUPER小學堂-101個地理冒險</w:t>
                            </w:r>
                          </w:p>
                        </w:txbxContent>
                      </wps:txbx>
                      <wps:bodyPr vert="horz" wrap="square" lIns="137160" tIns="91440" rIns="137160" bIns="91440" anchor="ctr" anchorCtr="0" compatLnSpc="0">
                        <a:spAutoFit/>
                      </wps:bodyPr>
                    </wps:wsp>
                  </a:graphicData>
                </a:graphic>
              </wp:anchor>
            </w:drawing>
          </mc:Choice>
          <mc:Fallback>
            <w:pict>
              <v:shape id="_x0000_s1033" type="#_x0000_t202" style="position:absolute;left:0;text-align:left;margin-left:367.35pt;margin-top:426pt;width:320.95pt;height:291.1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" strokecolor="#8064a2" strokeweight=".70561mm">
                <v:textbox style="mso-fit-shape-to-text:t" inset="10.8pt,7.2pt,10.8pt,7.2pt">
                  <w:txbxContent>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1.認識不同國家(亞洲)的名勝古蹟、名產、特色。</w:t>
                      </w:r>
                    </w:p>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2.辦理異國美食品嘗大會：</w:t>
                      </w:r>
                    </w:p>
                    <w:p w:rsidR="009206C9" w:rsidRDefault="009206C9">
                      <w:pPr>
                        <w:shd w:val="clear" w:color="auto" w:fill="FFFFFF"/>
                        <w:spacing w:line="400" w:lineRule="exact"/>
                        <w:ind w:left="320" w:hanging="320"/>
                        <w:rPr>
                          <w:rFonts w:ascii="標楷體" w:eastAsia="標楷體" w:hAnsi="標楷體" w:cs="新細明體"/>
                          <w:color w:val="333333"/>
                          <w:sz w:val="32"/>
                          <w:szCs w:val="32"/>
                        </w:rPr>
                      </w:pPr>
                      <w:r>
                        <w:rPr>
                          <w:rFonts w:ascii="標楷體" w:eastAsia="標楷體" w:hAnsi="標楷體" w:cs="新細明體"/>
                          <w:color w:val="333333"/>
                          <w:sz w:val="32"/>
                          <w:szCs w:val="32"/>
                        </w:rPr>
                        <w:t>  說口感，猜美食或描述外觀，猜美食。</w:t>
                      </w:r>
                    </w:p>
                    <w:p w:rsidR="009206C9" w:rsidRDefault="009206C9">
                      <w:pPr>
                        <w:shd w:val="clear" w:color="auto" w:fill="FFFFFF"/>
                        <w:spacing w:line="400" w:lineRule="exact"/>
                        <w:ind w:left="200" w:firstLine="160"/>
                        <w:rPr>
                          <w:rFonts w:ascii="標楷體" w:eastAsia="標楷體" w:hAnsi="標楷體" w:cs="新細明體"/>
                          <w:color w:val="333333"/>
                          <w:sz w:val="32"/>
                          <w:szCs w:val="32"/>
                        </w:rPr>
                      </w:pPr>
                      <w:r>
                        <w:rPr>
                          <w:rFonts w:ascii="標楷體" w:eastAsia="標楷體" w:hAnsi="標楷體" w:cs="新細明體"/>
                          <w:color w:val="333333"/>
                          <w:sz w:val="32"/>
                          <w:szCs w:val="32"/>
                        </w:rPr>
                        <w:t>共讀書：我的第一本認識世界小百科、SUPER小學堂-101個地理冒險</w:t>
                      </w:r>
                    </w:p>
                  </w:txbxContent>
                </v:textbox>
                <w10:wrap type="square" anchorx="page" anchory="page"/>
              </v:shape>
            </w:pict>
          </mc:Fallback>
        </mc:AlternateContent>
      </w:r>
      <w:r>
        <w:rPr>
          <w:rFonts w:ascii="標楷體" w:eastAsia="標楷體" w:hAnsi="標楷體" w:cs="新細明體"/>
          <w:noProof/>
          <w:sz w:val="24"/>
          <w:szCs w:val="24"/>
        </w:rPr>
        <mc:AlternateContent>
          <mc:Choice Requires="wps">
            <w:drawing>
              <wp:anchor distT="0" distB="0" distL="114300" distR="114300" simplePos="0" relativeHeight="251657216" behindDoc="0" locked="0" layoutInCell="1" allowOverlap="1">
                <wp:simplePos x="0" y="0"/>
                <wp:positionH relativeFrom="page">
                  <wp:posOffset>2263139</wp:posOffset>
                </wp:positionH>
                <wp:positionV relativeFrom="page">
                  <wp:posOffset>5448296</wp:posOffset>
                </wp:positionV>
                <wp:extent cx="2228850" cy="3697605"/>
                <wp:effectExtent l="0" t="0" r="19050" b="17145"/>
                <wp:wrapSquare wrapText="bothSides"/>
                <wp:docPr id="10" name="文字方塊 2"/>
                <wp:cNvGraphicFramePr/>
                <a:graphic xmlns:a="http://schemas.openxmlformats.org/drawingml/2006/main">
                  <a:graphicData uri="http://schemas.microsoft.com/office/word/2010/wordprocessingShape">
                    <wps:wsp>
                      <wps:cNvSpPr txBox="1"/>
                      <wps:spPr>
                        <a:xfrm>
                          <a:off x="0" y="0"/>
                          <a:ext cx="2228850" cy="3697605"/>
                        </a:xfrm>
                        <a:prstGeom prst="rect">
                          <a:avLst/>
                        </a:prstGeom>
                        <a:solidFill>
                          <a:srgbClr val="FFFFFF"/>
                        </a:solidFill>
                        <a:ln w="25402">
                          <a:solidFill>
                            <a:srgbClr val="8064A2"/>
                          </a:solidFill>
                          <a:prstDash val="solid"/>
                        </a:ln>
                      </wps:spPr>
                      <wps:txbx>
                        <w:txbxContent>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16-21</w:t>
                            </w:r>
                          </w:p>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(世界觀)</w:t>
                            </w:r>
                          </w:p>
                          <w:p w:rsidR="009206C9" w:rsidRDefault="009206C9">
                            <w:pPr>
                              <w:shd w:val="clear" w:color="auto" w:fill="FFFFFF"/>
                              <w:spacing w:line="600" w:lineRule="exact"/>
                              <w:jc w:val="center"/>
                            </w:pPr>
                            <w:r>
                              <w:rPr>
                                <w:rFonts w:ascii="文鼎粗魏碑" w:eastAsia="文鼎粗魏碑" w:hAnsi="文鼎粗魏碑" w:cs="新細明體"/>
                                <w:color w:val="333333"/>
                                <w:sz w:val="52"/>
                                <w:szCs w:val="52"/>
                              </w:rPr>
                              <w:t>異國遊</w:t>
                            </w:r>
                          </w:p>
                        </w:txbxContent>
                      </wps:txbx>
                      <wps:bodyPr vert="horz" wrap="square" lIns="137160" tIns="91440" rIns="137160" bIns="91440" anchor="ctr" anchorCtr="0" compatLnSpc="0">
                        <a:spAutoFit/>
                      </wps:bodyPr>
                    </wps:wsp>
                  </a:graphicData>
                </a:graphic>
              </wp:anchor>
            </w:drawing>
          </mc:Choice>
          <mc:Fallback>
            <w:pict>
              <v:shape id="_x0000_s1034" type="#_x0000_t202" style="position:absolute;left:0;text-align:left;margin-left:178.2pt;margin-top:429pt;width:175.5pt;height:291.15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" strokecolor="#8064a2" strokeweight=".70561mm">
                <v:textbox style="mso-fit-shape-to-text:t" inset="10.8pt,7.2pt,10.8pt,7.2pt">
                  <w:txbxContent>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16-21</w:t>
                      </w:r>
                    </w:p>
                    <w:p w:rsidR="009206C9" w:rsidRDefault="009206C9">
                      <w:pPr>
                        <w:shd w:val="clear" w:color="auto" w:fill="FFFFFF"/>
                        <w:spacing w:line="600" w:lineRule="exact"/>
                        <w:jc w:val="center"/>
                        <w:rPr>
                          <w:rFonts w:ascii="文鼎粗魏碑" w:eastAsia="文鼎粗魏碑" w:hAnsi="文鼎粗魏碑" w:cs="新細明體"/>
                          <w:color w:val="333333"/>
                          <w:sz w:val="52"/>
                          <w:szCs w:val="52"/>
                        </w:rPr>
                      </w:pPr>
                      <w:r>
                        <w:rPr>
                          <w:rFonts w:ascii="文鼎粗魏碑" w:eastAsia="文鼎粗魏碑" w:hAnsi="文鼎粗魏碑" w:cs="新細明體"/>
                          <w:color w:val="333333"/>
                          <w:sz w:val="52"/>
                          <w:szCs w:val="52"/>
                        </w:rPr>
                        <w:t>(世界觀)</w:t>
                      </w:r>
                    </w:p>
                    <w:p w:rsidR="009206C9" w:rsidRDefault="009206C9">
                      <w:pPr>
                        <w:shd w:val="clear" w:color="auto" w:fill="FFFFFF"/>
                        <w:spacing w:line="600" w:lineRule="exact"/>
                        <w:jc w:val="center"/>
                      </w:pPr>
                      <w:r>
                        <w:rPr>
                          <w:rFonts w:ascii="文鼎粗魏碑" w:eastAsia="文鼎粗魏碑" w:hAnsi="文鼎粗魏碑" w:cs="新細明體"/>
                          <w:color w:val="333333"/>
                          <w:sz w:val="52"/>
                          <w:szCs w:val="52"/>
                        </w:rPr>
                        <w:t>異國遊</w:t>
                      </w:r>
                    </w:p>
                  </w:txbxContent>
                </v:textbox>
                <w10:wrap type="square" anchorx="page" anchory="page"/>
              </v:shape>
            </w:pict>
          </mc:Fallback>
        </mc:AlternateContent>
      </w:r>
    </w:p>
    <w:p w:rsidR="00BF1B26" w:rsidRDefault="00FF0349">
      <w:pPr>
        <w:ind w:firstLine="0"/>
      </w:pPr>
      <w:r>
        <w:rPr>
          <w:noProof/>
        </w:rPr>
        <w:lastRenderedPageBreak/>
        <w:drawing>
          <wp:inline distT="0" distB="0" distL="0" distR="0">
            <wp:extent cx="7892927" cy="5391146"/>
            <wp:effectExtent l="0" t="0" r="0" b="4"/>
            <wp:docPr id="1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892927" cy="5391146"/>
                    </a:xfrm>
                    <a:prstGeom prst="rect">
                      <a:avLst/>
                    </a:prstGeom>
                    <a:noFill/>
                    <a:ln>
                      <a:noFill/>
                      <a:prstDash/>
                    </a:ln>
                  </pic:spPr>
                </pic:pic>
              </a:graphicData>
            </a:graphic>
          </wp:inline>
        </w:drawing>
      </w:r>
    </w:p>
    <w:p w:rsidR="00D6588A" w:rsidRPr="00D6588A" w:rsidRDefault="00D6588A" w:rsidP="00D6588A">
      <w:pPr>
        <w:rPr>
          <w:color w:val="auto"/>
        </w:rPr>
      </w:pPr>
      <w:r w:rsidRPr="00D6588A">
        <w:rPr>
          <w:rFonts w:ascii="標楷體" w:eastAsia="標楷體" w:hAnsi="標楷體" w:cs="標楷體" w:hint="eastAsia"/>
          <w:sz w:val="24"/>
          <w:szCs w:val="24"/>
        </w:rPr>
        <w:t>本課程在全校整體課程的地位</w:t>
      </w:r>
      <w:r w:rsidRPr="00D6588A">
        <w:rPr>
          <w:rFonts w:ascii="標楷體" w:eastAsia="標楷體" w:hAnsi="標楷體" w:cs="標楷體"/>
          <w:sz w:val="24"/>
          <w:szCs w:val="24"/>
        </w:rPr>
        <w:t>:</w:t>
      </w:r>
      <w:r w:rsidRPr="00D6588A">
        <w:rPr>
          <w:rFonts w:ascii="標楷體" w:eastAsia="標楷體" w:hAnsi="標楷體" w:cs="Segoe UI" w:hint="eastAsia"/>
          <w:sz w:val="24"/>
          <w:szCs w:val="24"/>
          <w:shd w:val="clear" w:color="auto" w:fill="F7F7F8"/>
        </w:rPr>
        <w:t>學生透過校訂閱讀課程，除了能學習到文本知識，提高語文表達能力外，進而培養想像力和思考力，提升品德素養和社會意識。在整體課程中，校訂閱讀課程可說是我校學生邁向全人發展的重要途徑。</w:t>
      </w:r>
    </w:p>
    <w:p w:rsidR="003F2873" w:rsidRPr="003F2873" w:rsidRDefault="003F2873" w:rsidP="003F2873">
      <w:pPr>
        <w:spacing w:line="360" w:lineRule="auto"/>
        <w:rPr>
          <w:color w:val="auto"/>
        </w:rPr>
      </w:pPr>
      <w:r w:rsidRPr="003F2873">
        <w:rPr>
          <w:rFonts w:ascii="標楷體" w:eastAsia="標楷體" w:hAnsi="標楷體" w:cs="標楷體" w:hint="eastAsia"/>
          <w:color w:val="auto"/>
          <w:sz w:val="24"/>
          <w:szCs w:val="24"/>
        </w:rPr>
        <w:lastRenderedPageBreak/>
        <w:t>七、本課程課程架構：</w:t>
      </w:r>
      <w:r w:rsidRPr="003F2873">
        <w:rPr>
          <w:rFonts w:ascii="標楷體" w:eastAsia="標楷體" w:hAnsi="標楷體" w:cs="標楷體"/>
          <w:color w:val="auto"/>
          <w:sz w:val="24"/>
          <w:szCs w:val="24"/>
        </w:rPr>
        <w:t>(</w:t>
      </w:r>
      <w:r w:rsidRPr="003F2873">
        <w:rPr>
          <w:rFonts w:ascii="標楷體" w:eastAsia="標楷體" w:hAnsi="標楷體" w:cs="標楷體" w:hint="eastAsia"/>
          <w:color w:val="auto"/>
          <w:sz w:val="24"/>
          <w:szCs w:val="24"/>
        </w:rPr>
        <w:t>自行視需要決定是否呈現</w:t>
      </w:r>
      <w:r w:rsidRPr="003F2873">
        <w:rPr>
          <w:rFonts w:ascii="標楷體" w:eastAsia="標楷體" w:hAnsi="標楷體" w:cs="標楷體"/>
          <w:color w:val="auto"/>
          <w:sz w:val="24"/>
          <w:szCs w:val="24"/>
        </w:rPr>
        <w:t>)</w:t>
      </w:r>
    </w:p>
    <w:p w:rsidR="003F2873" w:rsidRPr="003F2873" w:rsidRDefault="003F2873" w:rsidP="003F2873">
      <w:pPr>
        <w:spacing w:line="360" w:lineRule="auto"/>
      </w:pPr>
      <w:r w:rsidRPr="003F2873">
        <w:rPr>
          <w:rFonts w:ascii="標楷體" w:eastAsia="標楷體" w:hAnsi="標楷體" w:cs="標楷體" w:hint="eastAsia"/>
          <w:color w:val="FF0000"/>
          <w:sz w:val="24"/>
          <w:szCs w:val="24"/>
          <w:shd w:val="clear" w:color="auto" w:fill="FFFF00"/>
        </w:rPr>
        <w:t>八、本課程融入議題情形</w:t>
      </w:r>
      <w:r w:rsidRPr="003F2873">
        <w:rPr>
          <w:rFonts w:ascii="標楷體" w:eastAsia="標楷體" w:hAnsi="標楷體" w:cs="標楷體"/>
          <w:color w:val="FF0000"/>
          <w:sz w:val="24"/>
          <w:szCs w:val="24"/>
          <w:shd w:val="clear" w:color="auto" w:fill="FFFF00"/>
        </w:rPr>
        <w:t>(</w:t>
      </w:r>
      <w:r w:rsidRPr="003F2873">
        <w:rPr>
          <w:rFonts w:ascii="標楷體" w:eastAsia="標楷體" w:hAnsi="標楷體" w:cs="標楷體" w:hint="eastAsia"/>
          <w:color w:val="FF0000"/>
          <w:sz w:val="24"/>
          <w:szCs w:val="24"/>
        </w:rPr>
        <w:t>若有融入議題，教學規劃的學習重點一定要摘錄實質內涵</w:t>
      </w:r>
      <w:r w:rsidRPr="003F2873">
        <w:rPr>
          <w:rFonts w:ascii="標楷體" w:eastAsia="標楷體" w:hAnsi="標楷體" w:cs="標楷體"/>
          <w:color w:val="FF0000"/>
          <w:sz w:val="24"/>
          <w:szCs w:val="24"/>
        </w:rPr>
        <w:t>)</w:t>
      </w:r>
    </w:p>
    <w:p w:rsidR="003F2873" w:rsidRPr="003F2873" w:rsidRDefault="003F2873" w:rsidP="003F2873">
      <w:pPr>
        <w:spacing w:line="360" w:lineRule="auto"/>
      </w:pPr>
      <w:r w:rsidRPr="003F2873">
        <w:rPr>
          <w:rFonts w:ascii="標楷體" w:eastAsia="標楷體" w:hAnsi="標楷體" w:cs="標楷體"/>
          <w:color w:val="FF0000"/>
          <w:sz w:val="24"/>
          <w:szCs w:val="24"/>
        </w:rPr>
        <w:t xml:space="preserve">    1.</w:t>
      </w:r>
      <w:r w:rsidRPr="003F2873">
        <w:rPr>
          <w:rFonts w:ascii="標楷體" w:eastAsia="標楷體" w:hAnsi="標楷體" w:cs="標楷體" w:hint="eastAsia"/>
          <w:color w:val="FF0000"/>
          <w:sz w:val="24"/>
          <w:szCs w:val="24"/>
        </w:rPr>
        <w:t>是否融入安全教育</w:t>
      </w:r>
      <w:r w:rsidRPr="003F2873">
        <w:rPr>
          <w:rFonts w:ascii="標楷體" w:eastAsia="標楷體" w:hAnsi="標楷體" w:cs="標楷體"/>
          <w:color w:val="FF0000"/>
          <w:sz w:val="24"/>
          <w:szCs w:val="24"/>
        </w:rPr>
        <w:t>(</w:t>
      </w:r>
      <w:r w:rsidRPr="003F2873">
        <w:rPr>
          <w:rFonts w:ascii="標楷體" w:eastAsia="標楷體" w:hAnsi="標楷體" w:cs="標楷體" w:hint="eastAsia"/>
          <w:color w:val="FF0000"/>
          <w:sz w:val="24"/>
          <w:szCs w:val="24"/>
        </w:rPr>
        <w:t>交通安全</w:t>
      </w:r>
      <w:r w:rsidRPr="003F2873">
        <w:rPr>
          <w:rFonts w:ascii="標楷體" w:eastAsia="標楷體" w:hAnsi="標楷體" w:cs="標楷體"/>
          <w:color w:val="FF0000"/>
          <w:sz w:val="24"/>
          <w:szCs w:val="24"/>
        </w:rPr>
        <w:t>)</w:t>
      </w:r>
      <w:r w:rsidRPr="003F2873">
        <w:rPr>
          <w:rFonts w:ascii="標楷體" w:eastAsia="標楷體" w:hAnsi="標楷體" w:cs="標楷體" w:hint="eastAsia"/>
          <w:color w:val="FF0000"/>
          <w:sz w:val="24"/>
          <w:szCs w:val="24"/>
        </w:rPr>
        <w:t>：</w:t>
      </w:r>
      <w:r w:rsidRPr="003F2873">
        <w:rPr>
          <w:rFonts w:ascii="Webdings" w:hAnsi="Webdings" w:cs="Webdings"/>
          <w:color w:val="FF0000"/>
          <w:sz w:val="24"/>
          <w:szCs w:val="24"/>
        </w:rPr>
        <w:t></w:t>
      </w:r>
      <w:r w:rsidRPr="003F2873">
        <w:rPr>
          <w:rFonts w:ascii="標楷體" w:eastAsia="標楷體" w:hAnsi="標楷體" w:cs="標楷體" w:hint="eastAsia"/>
          <w:color w:val="FF0000"/>
          <w:sz w:val="24"/>
          <w:szCs w:val="24"/>
        </w:rPr>
        <w:t>是</w:t>
      </w:r>
      <w:r w:rsidRPr="003F2873">
        <w:rPr>
          <w:rFonts w:ascii="標楷體" w:eastAsia="標楷體" w:hAnsi="標楷體" w:cs="標楷體"/>
          <w:color w:val="FF0000"/>
          <w:sz w:val="24"/>
          <w:szCs w:val="24"/>
        </w:rPr>
        <w:t>(</w:t>
      </w:r>
      <w:r w:rsidRPr="003F2873">
        <w:rPr>
          <w:rFonts w:ascii="標楷體" w:eastAsia="標楷體" w:hAnsi="標楷體" w:cs="標楷體" w:hint="eastAsia"/>
          <w:color w:val="FF0000"/>
          <w:sz w:val="24"/>
          <w:szCs w:val="24"/>
        </w:rPr>
        <w:t>第</w:t>
      </w:r>
      <w:r w:rsidRPr="003F2873">
        <w:rPr>
          <w:rFonts w:ascii="標楷體" w:eastAsia="標楷體" w:hAnsi="標楷體" w:cs="標楷體"/>
          <w:color w:val="FF0000"/>
          <w:sz w:val="24"/>
          <w:szCs w:val="24"/>
        </w:rPr>
        <w:t>____</w:t>
      </w:r>
      <w:r w:rsidRPr="003F2873">
        <w:rPr>
          <w:rFonts w:ascii="標楷體" w:eastAsia="標楷體" w:hAnsi="標楷體" w:cs="標楷體" w:hint="eastAsia"/>
          <w:color w:val="FF0000"/>
          <w:sz w:val="24"/>
          <w:szCs w:val="24"/>
        </w:rPr>
        <w:t>週</w:t>
      </w:r>
      <w:r w:rsidRPr="003F2873">
        <w:rPr>
          <w:rFonts w:ascii="標楷體" w:eastAsia="標楷體" w:hAnsi="標楷體" w:cs="標楷體"/>
          <w:color w:val="FF0000"/>
          <w:sz w:val="24"/>
          <w:szCs w:val="24"/>
        </w:rPr>
        <w:t xml:space="preserve">)   </w:t>
      </w:r>
      <w:bookmarkStart w:id="0" w:name="_Hlk201127289"/>
      <w:r>
        <w:rPr>
          <w:rFonts w:ascii="新細明體" w:hAnsi="新細明體" w:cs="Webdings" w:hint="eastAsia"/>
          <w:color w:val="FF0000"/>
          <w:sz w:val="24"/>
          <w:szCs w:val="24"/>
        </w:rPr>
        <w:t>■</w:t>
      </w:r>
      <w:bookmarkEnd w:id="0"/>
      <w:r w:rsidRPr="003F2873">
        <w:rPr>
          <w:rFonts w:ascii="標楷體" w:eastAsia="標楷體" w:hAnsi="標楷體" w:cs="標楷體" w:hint="eastAsia"/>
          <w:color w:val="FF0000"/>
          <w:sz w:val="24"/>
          <w:szCs w:val="24"/>
        </w:rPr>
        <w:t>否</w:t>
      </w:r>
    </w:p>
    <w:p w:rsidR="003F2873" w:rsidRPr="003F2873" w:rsidRDefault="003F2873" w:rsidP="003F2873">
      <w:pPr>
        <w:spacing w:line="360" w:lineRule="auto"/>
      </w:pPr>
      <w:r w:rsidRPr="003F2873">
        <w:rPr>
          <w:rFonts w:ascii="標楷體" w:eastAsia="標楷體" w:hAnsi="標楷體" w:cs="標楷體"/>
          <w:color w:val="FF0000"/>
          <w:sz w:val="24"/>
          <w:szCs w:val="24"/>
        </w:rPr>
        <w:t xml:space="preserve">    2.</w:t>
      </w:r>
      <w:r w:rsidRPr="003F2873">
        <w:rPr>
          <w:rFonts w:ascii="標楷體" w:eastAsia="標楷體" w:hAnsi="標楷體" w:cs="標楷體" w:hint="eastAsia"/>
          <w:color w:val="FF0000"/>
          <w:sz w:val="24"/>
          <w:szCs w:val="24"/>
        </w:rPr>
        <w:t>是否融入戶外教育：</w:t>
      </w:r>
      <w:r w:rsidRPr="003F2873">
        <w:rPr>
          <w:rFonts w:ascii="Webdings" w:hAnsi="Webdings" w:cs="Webdings"/>
          <w:color w:val="FF0000"/>
          <w:sz w:val="24"/>
          <w:szCs w:val="24"/>
        </w:rPr>
        <w:t></w:t>
      </w:r>
      <w:r w:rsidRPr="003F2873">
        <w:rPr>
          <w:rFonts w:ascii="標楷體" w:eastAsia="標楷體" w:hAnsi="標楷體" w:cs="標楷體" w:hint="eastAsia"/>
          <w:color w:val="FF0000"/>
          <w:sz w:val="24"/>
          <w:szCs w:val="24"/>
        </w:rPr>
        <w:t>是</w:t>
      </w:r>
      <w:r w:rsidRPr="003F2873">
        <w:rPr>
          <w:rFonts w:ascii="標楷體" w:eastAsia="標楷體" w:hAnsi="標楷體" w:cs="標楷體"/>
          <w:color w:val="FF0000"/>
          <w:sz w:val="24"/>
          <w:szCs w:val="24"/>
        </w:rPr>
        <w:t>(</w:t>
      </w:r>
      <w:r w:rsidRPr="003F2873">
        <w:rPr>
          <w:rFonts w:ascii="標楷體" w:eastAsia="標楷體" w:hAnsi="標楷體" w:cs="標楷體" w:hint="eastAsia"/>
          <w:color w:val="FF0000"/>
          <w:sz w:val="24"/>
          <w:szCs w:val="24"/>
        </w:rPr>
        <w:t>第</w:t>
      </w:r>
      <w:r w:rsidRPr="003F2873">
        <w:rPr>
          <w:rFonts w:ascii="標楷體" w:eastAsia="標楷體" w:hAnsi="標楷體" w:cs="標楷體"/>
          <w:color w:val="FF0000"/>
          <w:sz w:val="24"/>
          <w:szCs w:val="24"/>
        </w:rPr>
        <w:t>____</w:t>
      </w:r>
      <w:r w:rsidRPr="003F2873">
        <w:rPr>
          <w:rFonts w:ascii="標楷體" w:eastAsia="標楷體" w:hAnsi="標楷體" w:cs="標楷體" w:hint="eastAsia"/>
          <w:color w:val="FF0000"/>
          <w:sz w:val="24"/>
          <w:szCs w:val="24"/>
        </w:rPr>
        <w:t>週</w:t>
      </w:r>
      <w:r w:rsidRPr="003F2873">
        <w:rPr>
          <w:rFonts w:ascii="標楷體" w:eastAsia="標楷體" w:hAnsi="標楷體" w:cs="標楷體"/>
          <w:color w:val="FF0000"/>
          <w:sz w:val="24"/>
          <w:szCs w:val="24"/>
        </w:rPr>
        <w:t xml:space="preserve">)   </w:t>
      </w:r>
      <w:r>
        <w:rPr>
          <w:rFonts w:ascii="新細明體" w:hAnsi="新細明體" w:cs="Webdings" w:hint="eastAsia"/>
          <w:color w:val="FF0000"/>
          <w:sz w:val="24"/>
          <w:szCs w:val="24"/>
        </w:rPr>
        <w:t>■</w:t>
      </w:r>
      <w:r w:rsidRPr="003F2873">
        <w:rPr>
          <w:rFonts w:ascii="標楷體" w:eastAsia="標楷體" w:hAnsi="標楷體" w:cs="標楷體" w:hint="eastAsia"/>
          <w:color w:val="FF0000"/>
          <w:sz w:val="24"/>
          <w:szCs w:val="24"/>
        </w:rPr>
        <w:t>否</w:t>
      </w:r>
    </w:p>
    <w:p w:rsidR="003F2873" w:rsidRPr="003F2873" w:rsidRDefault="003F2873" w:rsidP="003F2873">
      <w:pPr>
        <w:spacing w:line="360" w:lineRule="auto"/>
      </w:pPr>
      <w:r w:rsidRPr="003F2873">
        <w:rPr>
          <w:rFonts w:ascii="標楷體" w:eastAsia="標楷體" w:hAnsi="標楷體" w:cs="標楷體"/>
          <w:color w:val="FF0000"/>
          <w:sz w:val="24"/>
          <w:szCs w:val="24"/>
        </w:rPr>
        <w:t xml:space="preserve">    3.</w:t>
      </w:r>
      <w:r w:rsidRPr="003F2873">
        <w:rPr>
          <w:rFonts w:ascii="標楷體" w:eastAsia="標楷體" w:hAnsi="標楷體" w:cs="標楷體" w:hint="eastAsia"/>
          <w:color w:val="FF0000"/>
          <w:sz w:val="24"/>
          <w:szCs w:val="24"/>
        </w:rPr>
        <w:t>是否融入性別平等教育議題：</w:t>
      </w:r>
      <w:r w:rsidRPr="003F2873">
        <w:rPr>
          <w:rFonts w:ascii="Webdings" w:hAnsi="Webdings" w:cs="Webdings"/>
          <w:color w:val="FF0000"/>
          <w:sz w:val="24"/>
          <w:szCs w:val="24"/>
        </w:rPr>
        <w:t></w:t>
      </w:r>
      <w:r w:rsidRPr="003F2873">
        <w:rPr>
          <w:rFonts w:ascii="標楷體" w:eastAsia="標楷體" w:hAnsi="標楷體" w:cs="標楷體" w:hint="eastAsia"/>
          <w:color w:val="FF0000"/>
          <w:sz w:val="24"/>
          <w:szCs w:val="24"/>
        </w:rPr>
        <w:t>是</w:t>
      </w:r>
      <w:r w:rsidRPr="003F2873">
        <w:rPr>
          <w:rFonts w:ascii="標楷體" w:eastAsia="標楷體" w:hAnsi="標楷體" w:cs="標楷體"/>
          <w:color w:val="FF0000"/>
          <w:sz w:val="24"/>
          <w:szCs w:val="24"/>
        </w:rPr>
        <w:t>(</w:t>
      </w:r>
      <w:r w:rsidRPr="003F2873">
        <w:rPr>
          <w:rFonts w:ascii="標楷體" w:eastAsia="標楷體" w:hAnsi="標楷體" w:cs="標楷體" w:hint="eastAsia"/>
          <w:color w:val="FF0000"/>
          <w:sz w:val="24"/>
          <w:szCs w:val="24"/>
        </w:rPr>
        <w:t>第</w:t>
      </w:r>
      <w:r w:rsidRPr="003F2873">
        <w:rPr>
          <w:rFonts w:ascii="標楷體" w:eastAsia="標楷體" w:hAnsi="標楷體" w:cs="標楷體"/>
          <w:color w:val="FF0000"/>
          <w:sz w:val="24"/>
          <w:szCs w:val="24"/>
        </w:rPr>
        <w:t>____</w:t>
      </w:r>
      <w:r w:rsidRPr="003F2873">
        <w:rPr>
          <w:rFonts w:ascii="標楷體" w:eastAsia="標楷體" w:hAnsi="標楷體" w:cs="標楷體" w:hint="eastAsia"/>
          <w:color w:val="FF0000"/>
          <w:sz w:val="24"/>
          <w:szCs w:val="24"/>
        </w:rPr>
        <w:t>週</w:t>
      </w:r>
      <w:r w:rsidRPr="003F2873">
        <w:rPr>
          <w:rFonts w:ascii="標楷體" w:eastAsia="標楷體" w:hAnsi="標楷體" w:cs="標楷體"/>
          <w:color w:val="FF0000"/>
          <w:sz w:val="24"/>
          <w:szCs w:val="24"/>
        </w:rPr>
        <w:t xml:space="preserve">)   </w:t>
      </w:r>
      <w:r>
        <w:rPr>
          <w:rFonts w:ascii="新細明體" w:hAnsi="新細明體" w:cs="Webdings" w:hint="eastAsia"/>
          <w:color w:val="FF0000"/>
          <w:sz w:val="24"/>
          <w:szCs w:val="24"/>
        </w:rPr>
        <w:t>■</w:t>
      </w:r>
      <w:r w:rsidRPr="003F2873">
        <w:rPr>
          <w:rFonts w:ascii="標楷體" w:eastAsia="標楷體" w:hAnsi="標楷體" w:cs="標楷體" w:hint="eastAsia"/>
          <w:color w:val="FF0000"/>
          <w:sz w:val="24"/>
          <w:szCs w:val="24"/>
        </w:rPr>
        <w:t>否</w:t>
      </w:r>
    </w:p>
    <w:p w:rsidR="003F2873" w:rsidRPr="003F2873" w:rsidRDefault="003F2873" w:rsidP="003F2873">
      <w:pPr>
        <w:spacing w:line="360" w:lineRule="auto"/>
        <w:rPr>
          <w:color w:val="auto"/>
        </w:rPr>
      </w:pPr>
      <w:r w:rsidRPr="003F2873">
        <w:rPr>
          <w:rFonts w:ascii="標楷體" w:eastAsia="標楷體" w:hAnsi="標楷體" w:cs="標楷體"/>
          <w:color w:val="FF0000"/>
          <w:sz w:val="24"/>
          <w:szCs w:val="24"/>
        </w:rPr>
        <w:t xml:space="preserve">    </w:t>
      </w:r>
      <w:r w:rsidRPr="003F2873">
        <w:rPr>
          <w:rFonts w:ascii="標楷體" w:eastAsia="標楷體" w:hAnsi="標楷體" w:cs="標楷體"/>
          <w:color w:val="auto"/>
          <w:sz w:val="24"/>
          <w:szCs w:val="24"/>
        </w:rPr>
        <w:t>4.</w:t>
      </w:r>
      <w:r w:rsidRPr="003F2873">
        <w:rPr>
          <w:rFonts w:ascii="標楷體" w:eastAsia="標楷體" w:hAnsi="標楷體" w:cs="標楷體" w:hint="eastAsia"/>
          <w:color w:val="auto"/>
          <w:sz w:val="24"/>
          <w:szCs w:val="24"/>
        </w:rPr>
        <w:t>其他議題融入情形</w:t>
      </w:r>
      <w:r w:rsidRPr="003F2873">
        <w:rPr>
          <w:rFonts w:ascii="標楷體" w:eastAsia="標楷體" w:hAnsi="標楷體" w:cs="標楷體"/>
          <w:color w:val="auto"/>
          <w:sz w:val="24"/>
          <w:szCs w:val="24"/>
        </w:rPr>
        <w:t>(</w:t>
      </w:r>
      <w:r w:rsidRPr="003F2873">
        <w:rPr>
          <w:rFonts w:ascii="標楷體" w:eastAsia="標楷體" w:hAnsi="標楷體" w:cs="標楷體" w:hint="eastAsia"/>
          <w:color w:val="auto"/>
          <w:sz w:val="24"/>
          <w:szCs w:val="24"/>
        </w:rPr>
        <w:t>有的請打勾</w:t>
      </w:r>
      <w:r w:rsidRPr="003F2873">
        <w:rPr>
          <w:rFonts w:ascii="標楷體" w:eastAsia="標楷體" w:hAnsi="標楷體" w:cs="標楷體"/>
          <w:color w:val="auto"/>
          <w:sz w:val="24"/>
          <w:szCs w:val="24"/>
        </w:rPr>
        <w:t>)</w:t>
      </w:r>
      <w:r w:rsidRPr="003F2873">
        <w:rPr>
          <w:rFonts w:ascii="標楷體" w:eastAsia="標楷體" w:hAnsi="標楷體" w:cs="標楷體" w:hint="eastAsia"/>
          <w:color w:val="auto"/>
          <w:sz w:val="24"/>
          <w:szCs w:val="24"/>
        </w:rPr>
        <w:t>：</w:t>
      </w:r>
      <w:r w:rsidRPr="003F2873">
        <w:rPr>
          <w:rFonts w:ascii="Webdings" w:hAnsi="Webdings" w:cs="Webdings"/>
          <w:color w:val="auto"/>
          <w:sz w:val="24"/>
          <w:szCs w:val="24"/>
        </w:rPr>
        <w:t></w:t>
      </w:r>
      <w:r w:rsidRPr="003F2873">
        <w:rPr>
          <w:rFonts w:ascii="標楷體" w:eastAsia="標楷體" w:hAnsi="標楷體" w:cs="Webdings" w:hint="eastAsia"/>
          <w:color w:val="auto"/>
          <w:sz w:val="24"/>
          <w:szCs w:val="24"/>
        </w:rPr>
        <w:t>生命教育</w:t>
      </w:r>
      <w:r w:rsidRPr="003F2873">
        <w:rPr>
          <w:rFonts w:ascii="標楷體" w:eastAsia="標楷體" w:hAnsi="標楷體" w:cs="標楷體" w:hint="eastAsia"/>
          <w:color w:val="auto"/>
          <w:sz w:val="24"/>
          <w:szCs w:val="24"/>
        </w:rPr>
        <w:t>、</w:t>
      </w:r>
      <w:r w:rsidRPr="003F2873">
        <w:rPr>
          <w:rFonts w:ascii="Webdings" w:hAnsi="Webdings" w:cs="Webdings"/>
          <w:color w:val="auto"/>
          <w:sz w:val="24"/>
          <w:szCs w:val="24"/>
        </w:rPr>
        <w:t></w:t>
      </w:r>
      <w:r w:rsidRPr="003F2873">
        <w:rPr>
          <w:rFonts w:ascii="標楷體" w:eastAsia="標楷體" w:hAnsi="標楷體" w:cs="標楷體" w:hint="eastAsia"/>
          <w:color w:val="auto"/>
          <w:sz w:val="24"/>
          <w:szCs w:val="24"/>
        </w:rPr>
        <w:t>人權、</w:t>
      </w:r>
      <w:r>
        <w:rPr>
          <w:rFonts w:ascii="新細明體" w:hAnsi="新細明體" w:cs="Webdings" w:hint="eastAsia"/>
          <w:color w:val="FF0000"/>
          <w:sz w:val="24"/>
          <w:szCs w:val="24"/>
        </w:rPr>
        <w:t>■</w:t>
      </w:r>
      <w:r w:rsidRPr="003F2873">
        <w:rPr>
          <w:rFonts w:ascii="標楷體" w:eastAsia="標楷體" w:hAnsi="標楷體" w:cs="標楷體" w:hint="eastAsia"/>
          <w:color w:val="auto"/>
          <w:sz w:val="24"/>
          <w:szCs w:val="24"/>
        </w:rPr>
        <w:t>環境、</w:t>
      </w:r>
      <w:r w:rsidRPr="003F2873">
        <w:rPr>
          <w:rFonts w:ascii="Webdings" w:hAnsi="Webdings" w:cs="Webdings"/>
          <w:color w:val="auto"/>
          <w:sz w:val="24"/>
          <w:szCs w:val="24"/>
        </w:rPr>
        <w:t></w:t>
      </w:r>
      <w:r w:rsidRPr="003F2873">
        <w:rPr>
          <w:rFonts w:ascii="標楷體" w:eastAsia="標楷體" w:hAnsi="標楷體" w:cs="標楷體" w:hint="eastAsia"/>
          <w:color w:val="auto"/>
          <w:sz w:val="24"/>
          <w:szCs w:val="24"/>
        </w:rPr>
        <w:t>海洋、</w:t>
      </w:r>
      <w:r>
        <w:rPr>
          <w:rFonts w:ascii="新細明體" w:hAnsi="新細明體" w:cs="Webdings" w:hint="eastAsia"/>
          <w:color w:val="FF0000"/>
          <w:sz w:val="24"/>
          <w:szCs w:val="24"/>
        </w:rPr>
        <w:t>■</w:t>
      </w:r>
      <w:r w:rsidRPr="003F2873">
        <w:rPr>
          <w:rFonts w:ascii="標楷體" w:eastAsia="標楷體" w:hAnsi="標楷體" w:cs="標楷體" w:hint="eastAsia"/>
          <w:color w:val="auto"/>
          <w:sz w:val="24"/>
          <w:szCs w:val="24"/>
        </w:rPr>
        <w:t>品德、</w:t>
      </w:r>
      <w:r w:rsidRPr="003F2873">
        <w:rPr>
          <w:rFonts w:ascii="Webdings" w:hAnsi="Webdings" w:cs="Webdings"/>
          <w:color w:val="auto"/>
          <w:sz w:val="24"/>
          <w:szCs w:val="24"/>
        </w:rPr>
        <w:t></w:t>
      </w:r>
      <w:r w:rsidRPr="003F2873">
        <w:rPr>
          <w:rFonts w:ascii="標楷體" w:eastAsia="標楷體" w:hAnsi="標楷體" w:cs="標楷體" w:hint="eastAsia"/>
          <w:color w:val="auto"/>
          <w:sz w:val="24"/>
          <w:szCs w:val="24"/>
        </w:rPr>
        <w:t>法治、</w:t>
      </w:r>
      <w:r>
        <w:rPr>
          <w:rFonts w:ascii="新細明體" w:hAnsi="新細明體" w:cs="Webdings" w:hint="eastAsia"/>
          <w:color w:val="FF0000"/>
          <w:sz w:val="24"/>
          <w:szCs w:val="24"/>
        </w:rPr>
        <w:t>■</w:t>
      </w:r>
      <w:r w:rsidRPr="003F2873">
        <w:rPr>
          <w:rFonts w:ascii="標楷體" w:eastAsia="標楷體" w:hAnsi="標楷體" w:cs="標楷體" w:hint="eastAsia"/>
          <w:color w:val="auto"/>
          <w:sz w:val="24"/>
          <w:szCs w:val="24"/>
        </w:rPr>
        <w:t>科技、</w:t>
      </w:r>
      <w:r w:rsidRPr="003F2873">
        <w:rPr>
          <w:rFonts w:ascii="Webdings" w:hAnsi="Webdings" w:cs="Webdings"/>
          <w:color w:val="auto"/>
          <w:sz w:val="24"/>
          <w:szCs w:val="24"/>
        </w:rPr>
        <w:t></w:t>
      </w:r>
      <w:r w:rsidRPr="003F2873">
        <w:rPr>
          <w:rFonts w:ascii="標楷體" w:eastAsia="標楷體" w:hAnsi="標楷體" w:cs="標楷體" w:hint="eastAsia"/>
          <w:color w:val="auto"/>
          <w:sz w:val="24"/>
          <w:szCs w:val="24"/>
        </w:rPr>
        <w:t>資訊、</w:t>
      </w:r>
      <w:r w:rsidRPr="003F2873">
        <w:rPr>
          <w:rFonts w:ascii="Webdings" w:hAnsi="Webdings" w:cs="Webdings"/>
          <w:color w:val="auto"/>
          <w:sz w:val="24"/>
          <w:szCs w:val="24"/>
        </w:rPr>
        <w:t></w:t>
      </w:r>
      <w:r w:rsidRPr="003F2873">
        <w:rPr>
          <w:rFonts w:ascii="標楷體" w:eastAsia="標楷體" w:hAnsi="標楷體" w:cs="標楷體" w:hint="eastAsia"/>
          <w:color w:val="auto"/>
          <w:sz w:val="24"/>
          <w:szCs w:val="24"/>
        </w:rPr>
        <w:t>能源、</w:t>
      </w:r>
    </w:p>
    <w:p w:rsidR="003F2873" w:rsidRPr="003F2873" w:rsidRDefault="003F2873" w:rsidP="003F2873">
      <w:pPr>
        <w:spacing w:line="360" w:lineRule="auto"/>
        <w:rPr>
          <w:color w:val="auto"/>
        </w:rPr>
      </w:pPr>
      <w:r w:rsidRPr="003F2873">
        <w:rPr>
          <w:rFonts w:ascii="標楷體" w:eastAsia="標楷體" w:hAnsi="標楷體" w:cs="標楷體"/>
          <w:color w:val="auto"/>
          <w:sz w:val="24"/>
          <w:szCs w:val="24"/>
        </w:rPr>
        <w:t xml:space="preserve">                           </w:t>
      </w:r>
      <w:r w:rsidRPr="003F2873">
        <w:rPr>
          <w:rFonts w:ascii="Webdings" w:hAnsi="Webdings" w:cs="Webdings"/>
          <w:color w:val="auto"/>
          <w:sz w:val="24"/>
          <w:szCs w:val="24"/>
        </w:rPr>
        <w:t></w:t>
      </w:r>
      <w:r w:rsidRPr="003F2873">
        <w:rPr>
          <w:rFonts w:ascii="標楷體" w:eastAsia="標楷體" w:hAnsi="標楷體" w:cs="標楷體" w:hint="eastAsia"/>
          <w:color w:val="auto"/>
          <w:sz w:val="24"/>
          <w:szCs w:val="24"/>
        </w:rPr>
        <w:t>防災、</w:t>
      </w:r>
      <w:r w:rsidRPr="003F2873">
        <w:rPr>
          <w:rFonts w:ascii="Webdings" w:hAnsi="Webdings" w:cs="Webdings"/>
          <w:color w:val="auto"/>
          <w:sz w:val="24"/>
          <w:szCs w:val="24"/>
        </w:rPr>
        <w:t></w:t>
      </w:r>
      <w:r w:rsidRPr="003F2873">
        <w:rPr>
          <w:rFonts w:ascii="標楷體" w:eastAsia="標楷體" w:hAnsi="標楷體" w:cs="標楷體" w:hint="eastAsia"/>
          <w:color w:val="auto"/>
          <w:sz w:val="24"/>
          <w:szCs w:val="24"/>
        </w:rPr>
        <w:t>家庭教育、</w:t>
      </w:r>
      <w:r w:rsidRPr="003F2873">
        <w:rPr>
          <w:rFonts w:ascii="標楷體" w:eastAsia="標楷體" w:hAnsi="標楷體" w:cs="標楷體"/>
          <w:color w:val="auto"/>
          <w:sz w:val="24"/>
          <w:szCs w:val="24"/>
        </w:rPr>
        <w:t xml:space="preserve"> </w:t>
      </w:r>
      <w:r w:rsidRPr="003F2873">
        <w:rPr>
          <w:rFonts w:ascii="Webdings" w:hAnsi="Webdings" w:cs="Webdings"/>
          <w:color w:val="auto"/>
          <w:sz w:val="24"/>
          <w:szCs w:val="24"/>
        </w:rPr>
        <w:t></w:t>
      </w:r>
      <w:r w:rsidRPr="003F2873">
        <w:rPr>
          <w:rFonts w:ascii="標楷體" w:eastAsia="標楷體" w:hAnsi="標楷體" w:cs="標楷體" w:hint="eastAsia"/>
          <w:color w:val="auto"/>
          <w:sz w:val="24"/>
          <w:szCs w:val="24"/>
        </w:rPr>
        <w:t>生涯規劃、</w:t>
      </w:r>
      <w:r>
        <w:rPr>
          <w:rFonts w:ascii="新細明體" w:hAnsi="新細明體" w:cs="Webdings" w:hint="eastAsia"/>
          <w:color w:val="FF0000"/>
          <w:sz w:val="24"/>
          <w:szCs w:val="24"/>
        </w:rPr>
        <w:t>■</w:t>
      </w:r>
      <w:r w:rsidRPr="003F2873">
        <w:rPr>
          <w:rFonts w:ascii="標楷體" w:eastAsia="標楷體" w:hAnsi="標楷體" w:cs="標楷體" w:hint="eastAsia"/>
          <w:color w:val="auto"/>
          <w:sz w:val="24"/>
          <w:szCs w:val="24"/>
        </w:rPr>
        <w:t>多元文化、</w:t>
      </w:r>
      <w:r>
        <w:rPr>
          <w:rFonts w:ascii="新細明體" w:hAnsi="新細明體" w:cs="Webdings" w:hint="eastAsia"/>
          <w:color w:val="FF0000"/>
          <w:sz w:val="24"/>
          <w:szCs w:val="24"/>
        </w:rPr>
        <w:t>■</w:t>
      </w:r>
      <w:r w:rsidRPr="003F2873">
        <w:rPr>
          <w:rFonts w:ascii="標楷體" w:eastAsia="標楷體" w:hAnsi="標楷體" w:cs="標楷體" w:hint="eastAsia"/>
          <w:color w:val="auto"/>
          <w:sz w:val="24"/>
          <w:szCs w:val="24"/>
        </w:rPr>
        <w:t>閱讀素養、</w:t>
      </w:r>
      <w:r>
        <w:rPr>
          <w:rFonts w:ascii="新細明體" w:hAnsi="新細明體" w:cs="Webdings" w:hint="eastAsia"/>
          <w:color w:val="FF0000"/>
          <w:sz w:val="24"/>
          <w:szCs w:val="24"/>
        </w:rPr>
        <w:t>■</w:t>
      </w:r>
      <w:r w:rsidRPr="003F2873">
        <w:rPr>
          <w:rFonts w:ascii="標楷體" w:eastAsia="標楷體" w:hAnsi="標楷體" w:cs="標楷體" w:hint="eastAsia"/>
          <w:color w:val="auto"/>
          <w:sz w:val="24"/>
          <w:szCs w:val="24"/>
        </w:rPr>
        <w:t>國際教育、</w:t>
      </w:r>
      <w:r w:rsidRPr="003F2873">
        <w:rPr>
          <w:rFonts w:ascii="Webdings" w:hAnsi="Webdings" w:cs="Webdings"/>
          <w:color w:val="auto"/>
          <w:sz w:val="24"/>
          <w:szCs w:val="24"/>
        </w:rPr>
        <w:t></w:t>
      </w:r>
      <w:r w:rsidRPr="003F2873">
        <w:rPr>
          <w:rFonts w:ascii="標楷體" w:eastAsia="標楷體" w:hAnsi="標楷體" w:cs="標楷體" w:hint="eastAsia"/>
          <w:color w:val="auto"/>
          <w:sz w:val="24"/>
          <w:szCs w:val="24"/>
        </w:rPr>
        <w:t>原住民族教育</w:t>
      </w:r>
    </w:p>
    <w:p w:rsidR="003F2873" w:rsidRPr="003F2873" w:rsidRDefault="003F2873" w:rsidP="003F2873">
      <w:pPr>
        <w:spacing w:line="360" w:lineRule="auto"/>
        <w:rPr>
          <w:rFonts w:ascii="標楷體" w:eastAsia="標楷體" w:hAnsi="標楷體" w:cs="標楷體"/>
          <w:color w:val="auto"/>
          <w:sz w:val="24"/>
          <w:szCs w:val="24"/>
        </w:rPr>
      </w:pPr>
      <w:r w:rsidRPr="003F2873">
        <w:rPr>
          <w:rFonts w:ascii="標楷體" w:eastAsia="標楷體" w:hAnsi="標楷體" w:cs="標楷體"/>
          <w:color w:val="auto"/>
          <w:sz w:val="24"/>
          <w:szCs w:val="24"/>
        </w:rPr>
        <w:t xml:space="preserve">                           </w:t>
      </w:r>
      <w:r w:rsidRPr="003F2873">
        <w:rPr>
          <w:rFonts w:ascii="標楷體" w:eastAsia="標楷體" w:hAnsi="Webdings" w:cs="標楷體" w:hint="eastAsia"/>
          <w:color w:val="auto"/>
          <w:sz w:val="24"/>
          <w:szCs w:val="24"/>
        </w:rPr>
        <w:sym w:font="Webdings" w:char="F063"/>
      </w:r>
      <w:r w:rsidRPr="003F2873">
        <w:rPr>
          <w:rFonts w:ascii="標楷體" w:eastAsia="標楷體" w:hAnsi="標楷體" w:cs="標楷體"/>
          <w:color w:val="auto"/>
          <w:sz w:val="24"/>
          <w:szCs w:val="24"/>
        </w:rPr>
        <w:t>STEAM</w:t>
      </w:r>
    </w:p>
    <w:p w:rsidR="00D6588A" w:rsidRPr="00D6588A" w:rsidRDefault="00D6588A" w:rsidP="00D6588A">
      <w:pPr>
        <w:spacing w:line="360" w:lineRule="auto"/>
        <w:rPr>
          <w:color w:val="auto"/>
        </w:rPr>
      </w:pPr>
    </w:p>
    <w:p w:rsidR="00BF1B26" w:rsidRDefault="001D3ED5">
      <w:pPr>
        <w:ind w:firstLine="0"/>
      </w:pPr>
      <w:r w:rsidRPr="001D3ED5">
        <w:rPr>
          <w:rFonts w:ascii="標楷體" w:eastAsia="標楷體" w:hAnsi="標楷體" w:cs="標楷體" w:hint="eastAsia"/>
          <w:sz w:val="24"/>
          <w:szCs w:val="24"/>
        </w:rPr>
        <w:t>素養導向教學規劃：自編教材</w:t>
      </w:r>
      <w:r w:rsidRPr="001D3ED5">
        <w:rPr>
          <w:rFonts w:ascii="標楷體" w:eastAsia="標楷體" w:hAnsi="標楷體" w:cs="標楷體"/>
          <w:sz w:val="24"/>
          <w:szCs w:val="24"/>
        </w:rPr>
        <w:t>(</w:t>
      </w:r>
      <w:r w:rsidRPr="001D3ED5">
        <w:rPr>
          <w:rFonts w:ascii="標楷體" w:eastAsia="標楷體" w:hAnsi="標楷體" w:cs="標楷體" w:hint="eastAsia"/>
          <w:sz w:val="24"/>
          <w:szCs w:val="24"/>
        </w:rPr>
        <w:t>黑</w:t>
      </w:r>
      <w:r w:rsidRPr="001D3ED5">
        <w:rPr>
          <w:rFonts w:ascii="標楷體" w:eastAsia="標楷體" w:hAnsi="標楷體" w:cs="標楷體"/>
          <w:sz w:val="24"/>
          <w:szCs w:val="24"/>
        </w:rPr>
        <w:t>)</w:t>
      </w:r>
      <w:r w:rsidRPr="001D3ED5">
        <w:rPr>
          <w:rFonts w:ascii="標楷體" w:eastAsia="標楷體" w:hAnsi="標楷體" w:cs="標楷體" w:hint="eastAsia"/>
          <w:sz w:val="24"/>
          <w:szCs w:val="24"/>
        </w:rPr>
        <w:t>、</w:t>
      </w:r>
      <w:r w:rsidRPr="001D3ED5">
        <w:rPr>
          <w:rFonts w:ascii="標楷體" w:eastAsia="標楷體" w:hAnsi="標楷體" w:cs="新細明體" w:hint="eastAsia"/>
          <w:color w:val="00B0F0"/>
          <w:sz w:val="24"/>
          <w:szCs w:val="24"/>
        </w:rPr>
        <w:t>議題融入</w:t>
      </w:r>
      <w:r w:rsidRPr="001D3ED5">
        <w:rPr>
          <w:rFonts w:ascii="標楷體" w:eastAsia="標楷體" w:hAnsi="標楷體" w:cs="新細明體"/>
          <w:color w:val="00B0F0"/>
          <w:sz w:val="24"/>
          <w:szCs w:val="24"/>
        </w:rPr>
        <w:t>(</w:t>
      </w:r>
      <w:r w:rsidRPr="001D3ED5">
        <w:rPr>
          <w:rFonts w:ascii="標楷體" w:eastAsia="標楷體" w:hAnsi="標楷體" w:cs="新細明體" w:hint="eastAsia"/>
          <w:color w:val="00B0F0"/>
          <w:sz w:val="24"/>
          <w:szCs w:val="24"/>
        </w:rPr>
        <w:t>藍</w:t>
      </w:r>
      <w:r w:rsidRPr="001D3ED5">
        <w:rPr>
          <w:rFonts w:ascii="標楷體" w:eastAsia="標楷體" w:hAnsi="標楷體" w:cs="新細明體"/>
          <w:color w:val="00B0F0"/>
          <w:sz w:val="24"/>
          <w:szCs w:val="24"/>
        </w:rPr>
        <w:t>)</w:t>
      </w:r>
      <w:r w:rsidRPr="001D3ED5">
        <w:rPr>
          <w:rFonts w:ascii="標楷體" w:eastAsia="標楷體" w:hAnsi="標楷體" w:cs="新細明體" w:hint="eastAsia"/>
          <w:color w:val="00B0F0"/>
          <w:sz w:val="24"/>
          <w:szCs w:val="24"/>
        </w:rPr>
        <w:t>、</w:t>
      </w:r>
      <w:r w:rsidRPr="001D3ED5">
        <w:rPr>
          <w:rFonts w:ascii="標楷體" w:eastAsia="標楷體" w:hAnsi="標楷體" w:cs="新細明體" w:hint="eastAsia"/>
          <w:color w:val="00B050"/>
          <w:sz w:val="24"/>
          <w:szCs w:val="24"/>
        </w:rPr>
        <w:t>校本特色</w:t>
      </w:r>
      <w:r w:rsidRPr="001D3ED5">
        <w:rPr>
          <w:rFonts w:ascii="標楷體" w:eastAsia="標楷體" w:hAnsi="標楷體" w:cs="新細明體"/>
          <w:color w:val="00B050"/>
          <w:sz w:val="24"/>
          <w:szCs w:val="24"/>
        </w:rPr>
        <w:t>(</w:t>
      </w:r>
      <w:r>
        <w:rPr>
          <w:rFonts w:ascii="標楷體" w:eastAsia="標楷體" w:hAnsi="標楷體" w:cs="新細明體" w:hint="eastAsia"/>
          <w:color w:val="00B050"/>
          <w:sz w:val="24"/>
          <w:szCs w:val="24"/>
        </w:rPr>
        <w:t>綠</w:t>
      </w:r>
      <w:r w:rsidRPr="001D3ED5">
        <w:rPr>
          <w:rFonts w:ascii="標楷體" w:eastAsia="標楷體" w:hAnsi="標楷體" w:cs="新細明體"/>
          <w:color w:val="00B050"/>
          <w:sz w:val="24"/>
          <w:szCs w:val="24"/>
        </w:rPr>
        <w:t>)</w:t>
      </w:r>
    </w:p>
    <w:tbl>
      <w:tblPr>
        <w:tblW w:w="15043" w:type="dxa"/>
        <w:tblInd w:w="-27" w:type="dxa"/>
        <w:tblLayout w:type="fixed"/>
        <w:tblCellMar>
          <w:left w:w="10" w:type="dxa"/>
          <w:right w:w="10" w:type="dxa"/>
        </w:tblCellMar>
        <w:tblLook w:val="0000" w:firstRow="0" w:lastRow="0" w:firstColumn="0" w:lastColumn="0" w:noHBand="0" w:noVBand="0"/>
      </w:tblPr>
      <w:tblGrid>
        <w:gridCol w:w="40"/>
        <w:gridCol w:w="416"/>
        <w:gridCol w:w="62"/>
        <w:gridCol w:w="1777"/>
        <w:gridCol w:w="18"/>
        <w:gridCol w:w="1680"/>
        <w:gridCol w:w="5237"/>
        <w:gridCol w:w="425"/>
        <w:gridCol w:w="1982"/>
        <w:gridCol w:w="42"/>
        <w:gridCol w:w="807"/>
        <w:gridCol w:w="43"/>
        <w:gridCol w:w="1556"/>
        <w:gridCol w:w="99"/>
        <w:gridCol w:w="819"/>
        <w:gridCol w:w="40"/>
      </w:tblGrid>
      <w:tr w:rsidR="00BF1B26">
        <w:trPr>
          <w:trHeight w:val="160"/>
        </w:trPr>
        <w:tc>
          <w:tcPr>
            <w:tcW w:w="40" w:type="dxa"/>
            <w:shd w:val="clear" w:color="auto" w:fill="auto"/>
            <w:tcMar>
              <w:top w:w="0" w:type="dxa"/>
              <w:left w:w="10" w:type="dxa"/>
              <w:bottom w:w="0" w:type="dxa"/>
              <w:right w:w="10" w:type="dxa"/>
            </w:tcMar>
          </w:tcPr>
          <w:p w:rsidR="00BF1B26" w:rsidRDefault="00BF1B26">
            <w:pPr>
              <w:jc w:val="center"/>
              <w:rPr>
                <w:rFonts w:ascii="標楷體" w:eastAsia="標楷體" w:hAnsi="標楷體" w:cs="新細明體"/>
                <w:sz w:val="24"/>
                <w:szCs w:val="24"/>
              </w:rPr>
            </w:pPr>
          </w:p>
        </w:tc>
        <w:tc>
          <w:tcPr>
            <w:tcW w:w="47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教學</w:t>
            </w:r>
          </w:p>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期程</w:t>
            </w:r>
          </w:p>
        </w:tc>
        <w:tc>
          <w:tcPr>
            <w:tcW w:w="34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學習重點</w:t>
            </w:r>
          </w:p>
        </w:tc>
        <w:tc>
          <w:tcPr>
            <w:tcW w:w="5237"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單元/主題名稱與活動內容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節數</w:t>
            </w:r>
          </w:p>
        </w:tc>
        <w:tc>
          <w:tcPr>
            <w:tcW w:w="202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教學資源/</w:t>
            </w:r>
          </w:p>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學習策略</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評量</w:t>
            </w:r>
          </w:p>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方式</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融入議題</w:t>
            </w:r>
          </w:p>
        </w:tc>
        <w:tc>
          <w:tcPr>
            <w:tcW w:w="9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ind w:left="-14" w:hanging="7"/>
              <w:jc w:val="center"/>
              <w:rPr>
                <w:rFonts w:ascii="標楷體" w:eastAsia="標楷體" w:hAnsi="標楷體" w:cs="新細明體"/>
                <w:sz w:val="24"/>
                <w:szCs w:val="24"/>
              </w:rPr>
            </w:pPr>
            <w:r>
              <w:rPr>
                <w:rFonts w:ascii="標楷體" w:eastAsia="標楷體" w:hAnsi="標楷體" w:cs="新細明體"/>
                <w:sz w:val="24"/>
                <w:szCs w:val="24"/>
              </w:rPr>
              <w:t>備註</w:t>
            </w:r>
          </w:p>
        </w:tc>
        <w:tc>
          <w:tcPr>
            <w:tcW w:w="40" w:type="dxa"/>
            <w:shd w:val="clear" w:color="auto" w:fill="auto"/>
            <w:tcMar>
              <w:top w:w="0" w:type="dxa"/>
              <w:left w:w="10" w:type="dxa"/>
              <w:bottom w:w="0" w:type="dxa"/>
              <w:right w:w="10" w:type="dxa"/>
            </w:tcMar>
          </w:tcPr>
          <w:p w:rsidR="00BF1B26" w:rsidRDefault="00BF1B26">
            <w:pPr>
              <w:ind w:left="-14" w:hanging="7"/>
              <w:jc w:val="center"/>
              <w:rPr>
                <w:rFonts w:ascii="標楷體" w:eastAsia="標楷體" w:hAnsi="標楷體" w:cs="新細明體"/>
                <w:sz w:val="24"/>
                <w:szCs w:val="24"/>
              </w:rPr>
            </w:pPr>
          </w:p>
        </w:tc>
      </w:tr>
      <w:tr w:rsidR="00BF1B26">
        <w:trPr>
          <w:trHeight w:val="240"/>
        </w:trPr>
        <w:tc>
          <w:tcPr>
            <w:tcW w:w="40" w:type="dxa"/>
            <w:shd w:val="clear" w:color="auto" w:fill="auto"/>
            <w:tcMar>
              <w:top w:w="0" w:type="dxa"/>
              <w:left w:w="10" w:type="dxa"/>
              <w:bottom w:w="0" w:type="dxa"/>
              <w:right w:w="10" w:type="dxa"/>
            </w:tcMar>
          </w:tcPr>
          <w:p w:rsidR="00BF1B26" w:rsidRDefault="00BF1B26">
            <w:pPr>
              <w:rPr>
                <w:rFonts w:ascii="標楷體" w:eastAsia="標楷體" w:hAnsi="標楷體" w:cs="新細明體"/>
                <w:sz w:val="24"/>
                <w:szCs w:val="24"/>
              </w:rPr>
            </w:pPr>
          </w:p>
        </w:tc>
        <w:tc>
          <w:tcPr>
            <w:tcW w:w="478"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BF1B26">
            <w:pPr>
              <w:rPr>
                <w:rFonts w:ascii="標楷體" w:eastAsia="標楷體" w:hAnsi="標楷體" w:cs="新細明體"/>
                <w:sz w:val="24"/>
                <w:szCs w:val="24"/>
              </w:rPr>
            </w:pPr>
          </w:p>
        </w:tc>
        <w:tc>
          <w:tcPr>
            <w:tcW w:w="179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學習表現</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學習內容</w:t>
            </w:r>
          </w:p>
        </w:tc>
        <w:tc>
          <w:tcPr>
            <w:tcW w:w="5237"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rsidR="00BF1B26" w:rsidRDefault="00BF1B26">
            <w:pPr>
              <w:rPr>
                <w:rFonts w:ascii="標楷體" w:eastAsia="標楷體" w:hAnsi="標楷體" w:cs="新細明體"/>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BF1B26" w:rsidRDefault="00BF1B26">
            <w:pPr>
              <w:rPr>
                <w:rFonts w:ascii="標楷體" w:eastAsia="標楷體" w:hAnsi="標楷體" w:cs="新細明體"/>
                <w:sz w:val="24"/>
                <w:szCs w:val="24"/>
              </w:rPr>
            </w:pP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BF1B26" w:rsidRDefault="00BF1B26">
            <w:pPr>
              <w:rPr>
                <w:rFonts w:ascii="標楷體" w:eastAsia="標楷體" w:hAnsi="標楷體" w:cs="新細明體"/>
                <w:sz w:val="24"/>
                <w:szCs w:val="24"/>
              </w:rPr>
            </w:pPr>
          </w:p>
        </w:tc>
        <w:tc>
          <w:tcPr>
            <w:tcW w:w="84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BF1B26" w:rsidRDefault="00BF1B26">
            <w:pPr>
              <w:rPr>
                <w:rFonts w:ascii="標楷體" w:eastAsia="標楷體" w:hAnsi="標楷體" w:cs="新細明體"/>
                <w:sz w:val="24"/>
                <w:szCs w:val="24"/>
              </w:rPr>
            </w:pPr>
          </w:p>
        </w:tc>
        <w:tc>
          <w:tcPr>
            <w:tcW w:w="169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BF1B26" w:rsidRDefault="00BF1B26">
            <w:pPr>
              <w:rPr>
                <w:rFonts w:ascii="標楷體" w:eastAsia="標楷體" w:hAnsi="標楷體" w:cs="新細明體"/>
                <w:sz w:val="24"/>
                <w:szCs w:val="24"/>
              </w:rPr>
            </w:pP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BF1B26" w:rsidRDefault="00BF1B26">
            <w:pPr>
              <w:rPr>
                <w:rFonts w:ascii="標楷體" w:eastAsia="標楷體" w:hAnsi="標楷體" w:cs="新細明體"/>
                <w:sz w:val="24"/>
                <w:szCs w:val="24"/>
              </w:rPr>
            </w:pPr>
          </w:p>
        </w:tc>
      </w:tr>
      <w:tr w:rsidR="00BF1B26">
        <w:trPr>
          <w:trHeight w:val="880"/>
        </w:trPr>
        <w:tc>
          <w:tcPr>
            <w:tcW w:w="40" w:type="dxa"/>
            <w:shd w:val="clear" w:color="auto" w:fill="auto"/>
            <w:tcMar>
              <w:top w:w="0" w:type="dxa"/>
              <w:left w:w="10" w:type="dxa"/>
              <w:bottom w:w="0" w:type="dxa"/>
              <w:right w:w="10" w:type="dxa"/>
            </w:tcMar>
          </w:tcPr>
          <w:p w:rsidR="00BF1B26" w:rsidRDefault="00BF1B26">
            <w:pPr>
              <w:jc w:val="center"/>
              <w:rPr>
                <w:rFonts w:ascii="標楷體" w:eastAsia="標楷體" w:hAnsi="標楷體" w:cs="新細明體"/>
                <w:sz w:val="24"/>
                <w:szCs w:val="24"/>
              </w:rPr>
            </w:pPr>
          </w:p>
        </w:tc>
        <w:tc>
          <w:tcPr>
            <w:tcW w:w="4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一二</w:t>
            </w:r>
          </w:p>
        </w:tc>
        <w:tc>
          <w:tcPr>
            <w:tcW w:w="179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pPr>
            <w:r>
              <w:rPr>
                <w:rFonts w:ascii="標楷體" w:eastAsia="標楷體" w:hAnsi="標楷體" w:cs="新細明體"/>
                <w:sz w:val="24"/>
                <w:szCs w:val="24"/>
              </w:rPr>
              <w:t>國</w:t>
            </w:r>
            <w:r>
              <w:rPr>
                <w:rFonts w:ascii="標楷體" w:eastAsia="標楷體" w:hAnsi="標楷體"/>
                <w:sz w:val="24"/>
                <w:szCs w:val="24"/>
              </w:rPr>
              <w:t>2-</w:t>
            </w:r>
            <w:r>
              <w:rPr>
                <w:rFonts w:ascii="標楷體" w:eastAsia="標楷體" w:hAnsi="標楷體" w:cs="新細明體"/>
                <w:sz w:val="24"/>
                <w:szCs w:val="24"/>
              </w:rPr>
              <w:t>Ⅱ</w:t>
            </w:r>
            <w:r>
              <w:rPr>
                <w:rFonts w:ascii="標楷體" w:eastAsia="標楷體" w:hAnsi="標楷體"/>
                <w:sz w:val="24"/>
                <w:szCs w:val="24"/>
              </w:rPr>
              <w:t xml:space="preserve">-4 </w:t>
            </w:r>
          </w:p>
          <w:p w:rsidR="00BF1B26" w:rsidRDefault="00FF0349">
            <w:pPr>
              <w:ind w:firstLine="0"/>
            </w:pPr>
            <w:r>
              <w:rPr>
                <w:rFonts w:ascii="標楷體" w:eastAsia="標楷體" w:hAnsi="標楷體"/>
                <w:sz w:val="24"/>
                <w:szCs w:val="24"/>
              </w:rPr>
              <w:t>樂於參加討論，提供個人的觀點和意見。</w:t>
            </w:r>
          </w:p>
          <w:p w:rsidR="00BF1B26" w:rsidRDefault="00BF1B26">
            <w:pPr>
              <w:rPr>
                <w:rFonts w:ascii="標楷體" w:eastAsia="標楷體" w:hAnsi="標楷體" w:cs="新細明體"/>
                <w:sz w:val="24"/>
                <w:szCs w:val="24"/>
              </w:rPr>
            </w:pPr>
          </w:p>
          <w:p w:rsidR="00BF1B26" w:rsidRDefault="00FF0349">
            <w:pPr>
              <w:ind w:firstLine="0"/>
            </w:pPr>
            <w:r>
              <w:rPr>
                <w:rFonts w:ascii="標楷體" w:eastAsia="標楷體" w:hAnsi="標楷體" w:cs="新細明體"/>
                <w:sz w:val="24"/>
                <w:szCs w:val="24"/>
              </w:rPr>
              <w:t>國</w:t>
            </w:r>
            <w:r>
              <w:rPr>
                <w:rFonts w:ascii="標楷體" w:eastAsia="標楷體" w:hAnsi="標楷體"/>
                <w:sz w:val="24"/>
                <w:szCs w:val="24"/>
              </w:rPr>
              <w:t>5-</w:t>
            </w:r>
            <w:r>
              <w:rPr>
                <w:rFonts w:ascii="標楷體" w:eastAsia="標楷體" w:hAnsi="標楷體" w:cs="新細明體"/>
                <w:sz w:val="24"/>
                <w:szCs w:val="24"/>
              </w:rPr>
              <w:t>Ⅱ</w:t>
            </w:r>
            <w:r>
              <w:rPr>
                <w:rFonts w:ascii="標楷體" w:eastAsia="標楷體" w:hAnsi="標楷體"/>
                <w:sz w:val="24"/>
                <w:szCs w:val="24"/>
              </w:rPr>
              <w:t xml:space="preserve">-6 </w:t>
            </w:r>
          </w:p>
          <w:p w:rsidR="00BF1B26" w:rsidRDefault="00FF0349">
            <w:pPr>
              <w:ind w:firstLine="0"/>
            </w:pPr>
            <w:r>
              <w:rPr>
                <w:rFonts w:ascii="標楷體" w:eastAsia="標楷體" w:hAnsi="標楷體"/>
                <w:sz w:val="24"/>
                <w:szCs w:val="24"/>
              </w:rPr>
              <w:t>運用適合學習階段的摘要策</w:t>
            </w:r>
            <w:r>
              <w:rPr>
                <w:rFonts w:ascii="標楷體" w:eastAsia="標楷體" w:hAnsi="標楷體"/>
                <w:sz w:val="24"/>
                <w:szCs w:val="24"/>
              </w:rPr>
              <w:lastRenderedPageBreak/>
              <w:t>略，擷取大意。</w:t>
            </w:r>
          </w:p>
          <w:p w:rsidR="00BF1B26" w:rsidRDefault="00BF1B26">
            <w:pPr>
              <w:ind w:firstLine="0"/>
              <w:rPr>
                <w:rFonts w:ascii="標楷體" w:eastAsia="標楷體" w:hAnsi="標楷體" w:cs="新細明體"/>
                <w:sz w:val="24"/>
                <w:szCs w:val="24"/>
              </w:rPr>
            </w:pPr>
          </w:p>
          <w:p w:rsidR="00BF1B26" w:rsidRDefault="00FF0349">
            <w:pPr>
              <w:ind w:firstLine="0"/>
            </w:pPr>
            <w:r>
              <w:rPr>
                <w:rFonts w:ascii="標楷體" w:eastAsia="標楷體" w:hAnsi="標楷體"/>
                <w:sz w:val="24"/>
                <w:szCs w:val="24"/>
              </w:rPr>
              <w:t>社2b-</w:t>
            </w:r>
            <w:r>
              <w:rPr>
                <w:rFonts w:ascii="標楷體" w:eastAsia="標楷體" w:hAnsi="標楷體" w:cs="新細明體"/>
                <w:sz w:val="24"/>
                <w:szCs w:val="24"/>
              </w:rPr>
              <w:t>Ⅱ</w:t>
            </w:r>
            <w:r>
              <w:rPr>
                <w:rFonts w:ascii="標楷體" w:eastAsia="標楷體" w:hAnsi="標楷體"/>
                <w:sz w:val="24"/>
                <w:szCs w:val="24"/>
              </w:rPr>
              <w:t>-2</w:t>
            </w:r>
          </w:p>
          <w:p w:rsidR="00BF1B26" w:rsidRDefault="00FF0349">
            <w:pPr>
              <w:ind w:firstLine="0"/>
            </w:pPr>
            <w:r>
              <w:rPr>
                <w:rFonts w:ascii="標楷體" w:eastAsia="標楷體" w:hAnsi="標楷體"/>
                <w:sz w:val="24"/>
                <w:szCs w:val="24"/>
              </w:rPr>
              <w:t>感受與欣賞不同文化的特色。</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pPr>
            <w:r>
              <w:rPr>
                <w:rFonts w:ascii="標楷體" w:eastAsia="標楷體" w:hAnsi="標楷體"/>
                <w:sz w:val="24"/>
                <w:szCs w:val="24"/>
              </w:rPr>
              <w:lastRenderedPageBreak/>
              <w:t>國Bc-</w:t>
            </w:r>
            <w:r>
              <w:rPr>
                <w:rFonts w:ascii="標楷體" w:eastAsia="標楷體" w:hAnsi="標楷體" w:cs="新細明體"/>
                <w:sz w:val="24"/>
                <w:szCs w:val="24"/>
              </w:rPr>
              <w:t>Ⅱ</w:t>
            </w:r>
            <w:r>
              <w:rPr>
                <w:rFonts w:ascii="標楷體" w:eastAsia="標楷體" w:hAnsi="標楷體"/>
                <w:sz w:val="24"/>
                <w:szCs w:val="24"/>
              </w:rPr>
              <w:t xml:space="preserve">-3 </w:t>
            </w:r>
          </w:p>
          <w:p w:rsidR="00BF1B26" w:rsidRDefault="00FF0349">
            <w:pPr>
              <w:ind w:firstLine="0"/>
            </w:pPr>
            <w:r>
              <w:rPr>
                <w:rFonts w:ascii="標楷體" w:eastAsia="標楷體" w:hAnsi="標楷體"/>
                <w:sz w:val="24"/>
                <w:szCs w:val="24"/>
              </w:rPr>
              <w:t>數據、圖表、圖片、工具列等輔助說明。</w:t>
            </w:r>
          </w:p>
          <w:p w:rsidR="00BF1B26" w:rsidRDefault="00BF1B26">
            <w:pPr>
              <w:rPr>
                <w:rFonts w:ascii="標楷體" w:eastAsia="標楷體" w:hAnsi="標楷體" w:cs="新細明體"/>
                <w:sz w:val="24"/>
                <w:szCs w:val="24"/>
              </w:rPr>
            </w:pPr>
          </w:p>
          <w:p w:rsidR="00BF1B26" w:rsidRDefault="00BF1B26">
            <w:pPr>
              <w:rPr>
                <w:rFonts w:ascii="標楷體" w:eastAsia="標楷體" w:hAnsi="標楷體"/>
                <w:sz w:val="24"/>
                <w:szCs w:val="24"/>
              </w:rPr>
            </w:pPr>
          </w:p>
          <w:p w:rsidR="00BF1B26" w:rsidRDefault="00FF0349">
            <w:pPr>
              <w:ind w:firstLine="0"/>
            </w:pPr>
            <w:r>
              <w:rPr>
                <w:rFonts w:ascii="標楷體" w:eastAsia="標楷體" w:hAnsi="標楷體"/>
                <w:color w:val="5B9BD5"/>
                <w:sz w:val="24"/>
                <w:szCs w:val="24"/>
              </w:rPr>
              <w:t>社Bc-</w:t>
            </w:r>
            <w:r>
              <w:rPr>
                <w:rFonts w:ascii="標楷體" w:eastAsia="標楷體" w:hAnsi="標楷體" w:cs="新細明體"/>
                <w:color w:val="5B9BD5"/>
                <w:sz w:val="24"/>
                <w:szCs w:val="24"/>
              </w:rPr>
              <w:t>Ⅱ</w:t>
            </w:r>
            <w:r>
              <w:rPr>
                <w:rFonts w:ascii="標楷體" w:eastAsia="標楷體" w:hAnsi="標楷體"/>
                <w:color w:val="5B9BD5"/>
                <w:sz w:val="24"/>
                <w:szCs w:val="24"/>
              </w:rPr>
              <w:t>-1</w:t>
            </w:r>
          </w:p>
          <w:p w:rsidR="00BF1B26" w:rsidRDefault="00FF0349">
            <w:pPr>
              <w:ind w:firstLine="0"/>
              <w:rPr>
                <w:rFonts w:ascii="標楷體" w:eastAsia="標楷體" w:hAnsi="標楷體"/>
                <w:color w:val="5B9BD5"/>
                <w:sz w:val="24"/>
                <w:szCs w:val="24"/>
              </w:rPr>
            </w:pPr>
            <w:r>
              <w:rPr>
                <w:rFonts w:ascii="標楷體" w:eastAsia="標楷體" w:hAnsi="標楷體"/>
                <w:color w:val="5B9BD5"/>
                <w:sz w:val="24"/>
                <w:szCs w:val="24"/>
              </w:rPr>
              <w:t>各個族群有不同的命名方</w:t>
            </w:r>
            <w:r>
              <w:rPr>
                <w:rFonts w:ascii="標楷體" w:eastAsia="標楷體" w:hAnsi="標楷體"/>
                <w:color w:val="5B9BD5"/>
                <w:sz w:val="24"/>
                <w:szCs w:val="24"/>
              </w:rPr>
              <w:lastRenderedPageBreak/>
              <w:t>式、節慶與風俗習慣。</w:t>
            </w:r>
          </w:p>
          <w:p w:rsidR="00BF1B26" w:rsidRDefault="00BF1B26">
            <w:pPr>
              <w:ind w:firstLine="0"/>
              <w:rPr>
                <w:rFonts w:ascii="標楷體" w:eastAsia="標楷體" w:hAnsi="標楷體"/>
                <w:sz w:val="24"/>
                <w:szCs w:val="24"/>
              </w:rPr>
            </w:pPr>
          </w:p>
          <w:p w:rsidR="00BF1B26" w:rsidRDefault="00BF1B26">
            <w:pPr>
              <w:ind w:firstLine="0"/>
              <w:rPr>
                <w:rFonts w:ascii="標楷體" w:eastAsia="標楷體" w:hAnsi="標楷體" w:cs="新細明體"/>
                <w:sz w:val="24"/>
                <w:szCs w:val="24"/>
              </w:rPr>
            </w:pP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hanging="23"/>
            </w:pPr>
            <w:r>
              <w:rPr>
                <w:rFonts w:ascii="標楷體" w:eastAsia="標楷體" w:hAnsi="標楷體" w:cs="新細明體"/>
                <w:b/>
                <w:bCs/>
                <w:sz w:val="24"/>
                <w:szCs w:val="24"/>
              </w:rPr>
              <w:lastRenderedPageBreak/>
              <w:t>單元一、地圖趣</w:t>
            </w:r>
          </w:p>
          <w:p w:rsidR="00BF1B26" w:rsidRDefault="00FF0349">
            <w:pPr>
              <w:ind w:hanging="23"/>
            </w:pPr>
            <w:r>
              <w:rPr>
                <w:rFonts w:ascii="標楷體" w:eastAsia="標楷體" w:hAnsi="標楷體" w:cs="新細明體"/>
                <w:b/>
                <w:bCs/>
                <w:color w:val="00B050"/>
                <w:sz w:val="24"/>
                <w:szCs w:val="24"/>
              </w:rPr>
              <w:t>活動一：世界真奇妙</w:t>
            </w:r>
          </w:p>
          <w:p w:rsidR="00BF1B26" w:rsidRDefault="00FF0349">
            <w:pPr>
              <w:ind w:left="262" w:hanging="240"/>
            </w:pPr>
            <w:r>
              <w:rPr>
                <w:rFonts w:ascii="標楷體" w:eastAsia="標楷體" w:hAnsi="標楷體" w:cs="新細明體"/>
                <w:color w:val="00B050"/>
                <w:sz w:val="24"/>
                <w:szCs w:val="24"/>
              </w:rPr>
              <w:t>1.帶領班級到重光樓二樓的環境布置「世界地圖」和「歐亞地區特色景點」前，藉由閱讀地圖與觀察討論，讓小朋友認識世界七大洲以及歐亞地區較為著名的國家與特色景點。</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2.回到教室閱讀書籍「我的地圖書」。</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 xml:space="preserve">  作者： 莎拉‧方納利  </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 xml:space="preserve">  原文作者：Sara Fanelli</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lastRenderedPageBreak/>
              <w:t xml:space="preserve">  譯者：趙映雪</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 xml:space="preserve">  出版社：上誼文化公司  </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 xml:space="preserve">  出版日期：2004/07/30</w:t>
            </w:r>
          </w:p>
          <w:p w:rsidR="00BF1B26" w:rsidRDefault="00FF0349">
            <w:pPr>
              <w:ind w:left="244" w:hanging="266"/>
              <w:rPr>
                <w:rFonts w:ascii="標楷體" w:eastAsia="標楷體" w:hAnsi="標楷體" w:cs="新細明體"/>
                <w:sz w:val="24"/>
                <w:szCs w:val="24"/>
              </w:rPr>
            </w:pPr>
            <w:r>
              <w:rPr>
                <w:rFonts w:ascii="標楷體" w:eastAsia="標楷體" w:hAnsi="標楷體" w:cs="新細明體"/>
                <w:sz w:val="24"/>
                <w:szCs w:val="24"/>
              </w:rPr>
              <w:t>3.請小朋友挑選一個有興趣的國家，回家上網查閱相關資料，延伸閱讀。</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【第二節課】</w:t>
            </w:r>
          </w:p>
          <w:p w:rsidR="00BF1B26" w:rsidRDefault="00FF0349">
            <w:pPr>
              <w:ind w:hanging="23"/>
              <w:rPr>
                <w:rFonts w:ascii="標楷體" w:eastAsia="標楷體" w:hAnsi="標楷體" w:cs="新細明體"/>
                <w:sz w:val="24"/>
                <w:szCs w:val="24"/>
              </w:rPr>
            </w:pPr>
            <w:r>
              <w:rPr>
                <w:rFonts w:ascii="標楷體" w:eastAsia="標楷體" w:hAnsi="標楷體" w:cs="新細明體"/>
                <w:sz w:val="24"/>
                <w:szCs w:val="24"/>
              </w:rPr>
              <w:t>4.學生上台報告。</w:t>
            </w:r>
          </w:p>
          <w:p w:rsidR="00BF1B26" w:rsidRDefault="00FF0349">
            <w:pPr>
              <w:ind w:hanging="23"/>
              <w:rPr>
                <w:rFonts w:ascii="標楷體" w:eastAsia="標楷體" w:hAnsi="標楷體" w:cs="新細明體"/>
                <w:sz w:val="24"/>
                <w:szCs w:val="24"/>
              </w:rPr>
            </w:pPr>
            <w:r>
              <w:rPr>
                <w:rFonts w:ascii="標楷體" w:eastAsia="標楷體" w:hAnsi="標楷體" w:cs="新細明體"/>
                <w:sz w:val="24"/>
                <w:szCs w:val="24"/>
              </w:rPr>
              <w:t>5.台下同學給予回饋，並適度提問。</w:t>
            </w:r>
          </w:p>
          <w:p w:rsidR="00BF1B26" w:rsidRDefault="00FF0349">
            <w:pPr>
              <w:ind w:hanging="23"/>
            </w:pPr>
            <w:r>
              <w:rPr>
                <w:rFonts w:ascii="標楷體" w:eastAsia="標楷體" w:hAnsi="標楷體" w:cs="新細明體"/>
                <w:sz w:val="24"/>
                <w:szCs w:val="24"/>
              </w:rPr>
              <w:t>6.教師統整每個地區都有不同的文化，我們應</w:t>
            </w:r>
            <w:r>
              <w:rPr>
                <w:rFonts w:ascii="標楷體" w:eastAsia="標楷體" w:hAnsi="標楷體" w:cs="Arial"/>
                <w:sz w:val="24"/>
                <w:szCs w:val="24"/>
                <w:shd w:val="clear" w:color="auto" w:fill="FFFFFF"/>
              </w:rPr>
              <w:t>尊重並學習不同族群的文化，欣賞本國及世界各地的特色，並了解世界一體的地球村概念，培養相互依賴、互信互助的世界觀。</w:t>
            </w:r>
          </w:p>
          <w:p w:rsidR="00BF1B26" w:rsidRDefault="00BF1B26">
            <w:pPr>
              <w:ind w:firstLine="0"/>
              <w:rPr>
                <w:rFonts w:ascii="標楷體" w:eastAsia="標楷體" w:hAnsi="標楷體" w:cs="新細明體"/>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lastRenderedPageBreak/>
              <w:t>2</w:t>
            </w:r>
          </w:p>
        </w:tc>
        <w:tc>
          <w:tcPr>
            <w:tcW w:w="202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rPr>
                <w:rFonts w:ascii="標楷體" w:eastAsia="標楷體" w:hAnsi="標楷體" w:cs="新細明體"/>
                <w:sz w:val="24"/>
                <w:szCs w:val="24"/>
              </w:rPr>
            </w:pPr>
            <w:r>
              <w:rPr>
                <w:rFonts w:ascii="標楷體" w:eastAsia="標楷體" w:hAnsi="標楷體" w:cs="新細明體"/>
                <w:sz w:val="24"/>
                <w:szCs w:val="24"/>
              </w:rPr>
              <w:t>三重國小重光樓二樓環境布置：</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1.世界地圖</w:t>
            </w:r>
          </w:p>
          <w:p w:rsidR="00BF1B26" w:rsidRDefault="00FF0349">
            <w:pPr>
              <w:ind w:hanging="1"/>
              <w:rPr>
                <w:rFonts w:ascii="標楷體" w:eastAsia="標楷體" w:hAnsi="標楷體" w:cs="新細明體"/>
                <w:sz w:val="24"/>
                <w:szCs w:val="24"/>
              </w:rPr>
            </w:pPr>
            <w:r>
              <w:rPr>
                <w:rFonts w:ascii="標楷體" w:eastAsia="標楷體" w:hAnsi="標楷體" w:cs="新細明體"/>
                <w:sz w:val="24"/>
                <w:szCs w:val="24"/>
              </w:rPr>
              <w:t>2.歐亞地區特色景點</w:t>
            </w:r>
          </w:p>
          <w:p w:rsidR="00BF1B26" w:rsidRDefault="00BF1B26">
            <w:pPr>
              <w:ind w:firstLine="0"/>
              <w:rPr>
                <w:rFonts w:ascii="標楷體" w:eastAsia="標楷體" w:hAnsi="標楷體" w:cs="新細明體"/>
                <w:sz w:val="24"/>
                <w:szCs w:val="24"/>
              </w:rPr>
            </w:pPr>
          </w:p>
          <w:p w:rsidR="00BF1B26" w:rsidRDefault="00FF0349">
            <w:pPr>
              <w:rPr>
                <w:rFonts w:ascii="標楷體" w:eastAsia="標楷體" w:hAnsi="標楷體" w:cs="新細明體"/>
                <w:sz w:val="24"/>
                <w:szCs w:val="24"/>
              </w:rPr>
            </w:pPr>
            <w:r>
              <w:rPr>
                <w:rFonts w:ascii="標楷體" w:eastAsia="標楷體" w:hAnsi="標楷體" w:cs="新細明體"/>
                <w:sz w:val="24"/>
                <w:szCs w:val="24"/>
              </w:rPr>
              <w:t>共讀書：我的地圖書</w:t>
            </w:r>
          </w:p>
          <w:p w:rsidR="00BF1B26" w:rsidRDefault="00BF1B26">
            <w:pPr>
              <w:rPr>
                <w:rFonts w:ascii="標楷體" w:eastAsia="標楷體" w:hAnsi="標楷體" w:cs="新細明體"/>
                <w:sz w:val="24"/>
                <w:szCs w:val="24"/>
              </w:rPr>
            </w:pPr>
          </w:p>
          <w:p w:rsidR="00BF1B26" w:rsidRDefault="00FF0349">
            <w:r>
              <w:rPr>
                <w:noProof/>
              </w:rPr>
              <w:lastRenderedPageBreak/>
              <w:drawing>
                <wp:anchor distT="0" distB="0" distL="114300" distR="114300" simplePos="0" relativeHeight="251668480" behindDoc="0" locked="0" layoutInCell="1" allowOverlap="1">
                  <wp:simplePos x="0" y="0"/>
                  <wp:positionH relativeFrom="column">
                    <wp:posOffset>1906</wp:posOffset>
                  </wp:positionH>
                  <wp:positionV relativeFrom="paragraph">
                    <wp:posOffset>37465</wp:posOffset>
                  </wp:positionV>
                  <wp:extent cx="1092200" cy="1009650"/>
                  <wp:effectExtent l="0" t="0" r="0" b="0"/>
                  <wp:wrapNone/>
                  <wp:docPr id="12"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3087" t="23753" r="63421" b="38836"/>
                          <a:stretch>
                            <a:fillRect/>
                          </a:stretch>
                        </pic:blipFill>
                        <pic:spPr>
                          <a:xfrm>
                            <a:off x="0" y="0"/>
                            <a:ext cx="1092200" cy="10096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F1B26" w:rsidRDefault="00BF1B26">
            <w:pPr>
              <w:rPr>
                <w:rFonts w:ascii="標楷體" w:eastAsia="標楷體" w:hAnsi="標楷體" w:cs="新細明體"/>
                <w:sz w:val="24"/>
                <w:szCs w:val="24"/>
              </w:rPr>
            </w:pPr>
          </w:p>
          <w:p w:rsidR="00BF1B26" w:rsidRDefault="00BF1B26">
            <w:pPr>
              <w:rPr>
                <w:rFonts w:ascii="標楷體" w:eastAsia="標楷體" w:hAnsi="標楷體" w:cs="新細明體"/>
                <w:sz w:val="24"/>
                <w:szCs w:val="24"/>
              </w:rPr>
            </w:pPr>
          </w:p>
          <w:p w:rsidR="00BF1B26" w:rsidRDefault="00BF1B26">
            <w:pPr>
              <w:rPr>
                <w:rFonts w:ascii="標楷體" w:eastAsia="標楷體" w:hAnsi="標楷體" w:cs="新細明體"/>
                <w:sz w:val="24"/>
                <w:szCs w:val="24"/>
              </w:rPr>
            </w:pPr>
          </w:p>
          <w:p w:rsidR="00BF1B26" w:rsidRDefault="00BF1B26">
            <w:pPr>
              <w:rPr>
                <w:rFonts w:ascii="標楷體" w:eastAsia="標楷體" w:hAnsi="標楷體" w:cs="新細明體"/>
                <w:sz w:val="24"/>
                <w:szCs w:val="24"/>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lastRenderedPageBreak/>
              <w:t>口語評量</w:t>
            </w:r>
          </w:p>
          <w:p w:rsidR="00BF1B26" w:rsidRDefault="00BF1B26">
            <w:pPr>
              <w:ind w:firstLine="0"/>
              <w:jc w:val="left"/>
              <w:rPr>
                <w:rFonts w:ascii="標楷體" w:eastAsia="標楷體" w:hAnsi="標楷體" w:cs="新細明體"/>
                <w:sz w:val="24"/>
                <w:szCs w:val="24"/>
              </w:rPr>
            </w:pPr>
          </w:p>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態度評量</w:t>
            </w:r>
          </w:p>
          <w:p w:rsidR="00BF1B26" w:rsidRDefault="00BF1B26">
            <w:pPr>
              <w:ind w:firstLine="0"/>
              <w:rPr>
                <w:rFonts w:ascii="標楷體" w:eastAsia="標楷體" w:hAnsi="標楷體" w:cs="新細明體"/>
                <w:sz w:val="24"/>
                <w:szCs w:val="24"/>
              </w:rPr>
            </w:pP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rPr>
                <w:rFonts w:ascii="標楷體" w:eastAsia="標楷體" w:hAnsi="標楷體" w:cs="新細明體"/>
                <w:color w:val="00B050"/>
                <w:sz w:val="24"/>
                <w:szCs w:val="24"/>
              </w:rPr>
            </w:pPr>
            <w:r>
              <w:rPr>
                <w:rFonts w:ascii="標楷體" w:eastAsia="標楷體" w:hAnsi="標楷體" w:cs="新細明體"/>
                <w:color w:val="00B050"/>
                <w:sz w:val="24"/>
                <w:szCs w:val="24"/>
              </w:rPr>
              <w:t>【學校資源與活動】</w:t>
            </w:r>
          </w:p>
          <w:p w:rsidR="00BF1B26" w:rsidRDefault="00BF1B26">
            <w:pPr>
              <w:rPr>
                <w:rFonts w:ascii="標楷體" w:eastAsia="標楷體" w:hAnsi="標楷體" w:cs="新細明體"/>
                <w:color w:val="2E74B5"/>
                <w:sz w:val="24"/>
                <w:szCs w:val="24"/>
              </w:rPr>
            </w:pPr>
          </w:p>
          <w:p w:rsidR="00BF1B26" w:rsidRDefault="00FF0349">
            <w:pPr>
              <w:rPr>
                <w:rFonts w:ascii="標楷體" w:eastAsia="標楷體" w:hAnsi="標楷體"/>
                <w:color w:val="auto"/>
                <w:sz w:val="24"/>
                <w:szCs w:val="24"/>
              </w:rPr>
            </w:pPr>
            <w:r>
              <w:rPr>
                <w:rFonts w:ascii="標楷體" w:eastAsia="標楷體" w:hAnsi="標楷體"/>
                <w:color w:val="auto"/>
                <w:sz w:val="24"/>
                <w:szCs w:val="24"/>
              </w:rPr>
              <w:t xml:space="preserve">多 E6 </w:t>
            </w:r>
          </w:p>
          <w:p w:rsidR="00BF1B26" w:rsidRDefault="00FF0349">
            <w:pPr>
              <w:rPr>
                <w:rFonts w:ascii="標楷體" w:eastAsia="標楷體" w:hAnsi="標楷體"/>
                <w:color w:val="auto"/>
                <w:sz w:val="24"/>
                <w:szCs w:val="24"/>
              </w:rPr>
            </w:pPr>
            <w:r>
              <w:rPr>
                <w:rFonts w:ascii="標楷體" w:eastAsia="標楷體" w:hAnsi="標楷體"/>
                <w:color w:val="auto"/>
                <w:sz w:val="24"/>
                <w:szCs w:val="24"/>
              </w:rPr>
              <w:t>瞭解各文化間的多樣性與差異性。</w:t>
            </w:r>
          </w:p>
          <w:p w:rsidR="001D3ED5" w:rsidRDefault="001D3ED5">
            <w:pPr>
              <w:rPr>
                <w:rFonts w:ascii="標楷體" w:eastAsia="標楷體" w:hAnsi="標楷體"/>
                <w:sz w:val="24"/>
                <w:szCs w:val="24"/>
              </w:rPr>
            </w:pPr>
          </w:p>
          <w:p w:rsidR="001D3ED5" w:rsidRDefault="001D3ED5">
            <w:pPr>
              <w:rPr>
                <w:rFonts w:ascii="標楷體" w:eastAsia="標楷體" w:hAnsi="標楷體"/>
                <w:sz w:val="24"/>
                <w:szCs w:val="24"/>
              </w:rPr>
            </w:pPr>
          </w:p>
          <w:p w:rsidR="00BF1B26" w:rsidRDefault="00FF0349">
            <w:pPr>
              <w:rPr>
                <w:rFonts w:ascii="標楷體" w:eastAsia="標楷體" w:hAnsi="標楷體"/>
                <w:sz w:val="24"/>
                <w:szCs w:val="24"/>
              </w:rPr>
            </w:pPr>
            <w:r>
              <w:rPr>
                <w:rFonts w:ascii="標楷體" w:eastAsia="標楷體" w:hAnsi="標楷體"/>
                <w:sz w:val="24"/>
                <w:szCs w:val="24"/>
              </w:rPr>
              <w:lastRenderedPageBreak/>
              <w:t xml:space="preserve">閱 E5 </w:t>
            </w:r>
          </w:p>
          <w:p w:rsidR="00BF1B26" w:rsidRDefault="00FF0349">
            <w:pPr>
              <w:rPr>
                <w:rFonts w:ascii="標楷體" w:eastAsia="標楷體" w:hAnsi="標楷體"/>
                <w:sz w:val="24"/>
                <w:szCs w:val="24"/>
              </w:rPr>
            </w:pPr>
            <w:r>
              <w:rPr>
                <w:rFonts w:ascii="標楷體" w:eastAsia="標楷體" w:hAnsi="標楷體"/>
                <w:sz w:val="24"/>
                <w:szCs w:val="24"/>
              </w:rPr>
              <w:t>發展檢索資訊、獲得資訊、整合資訊的數位 閱讀能力。</w:t>
            </w:r>
          </w:p>
          <w:p w:rsidR="00BF1B26" w:rsidRDefault="00BF1B26">
            <w:pPr>
              <w:rPr>
                <w:rFonts w:ascii="標楷體" w:eastAsia="標楷體" w:hAnsi="標楷體" w:cs="新細明體"/>
                <w:sz w:val="24"/>
                <w:szCs w:val="24"/>
              </w:rPr>
            </w:pPr>
          </w:p>
        </w:tc>
        <w:tc>
          <w:tcPr>
            <w:tcW w:w="9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ind w:left="-14" w:hanging="7"/>
              <w:rPr>
                <w:rFonts w:ascii="標楷體" w:eastAsia="標楷體" w:hAnsi="標楷體" w:cs="新細明體"/>
                <w:sz w:val="24"/>
                <w:szCs w:val="24"/>
              </w:rPr>
            </w:pPr>
          </w:p>
        </w:tc>
        <w:tc>
          <w:tcPr>
            <w:tcW w:w="40" w:type="dxa"/>
            <w:shd w:val="clear" w:color="auto" w:fill="auto"/>
            <w:tcMar>
              <w:top w:w="0" w:type="dxa"/>
              <w:left w:w="10" w:type="dxa"/>
              <w:bottom w:w="0" w:type="dxa"/>
              <w:right w:w="10" w:type="dxa"/>
            </w:tcMar>
          </w:tcPr>
          <w:p w:rsidR="00BF1B26" w:rsidRDefault="00BF1B26">
            <w:pPr>
              <w:ind w:left="-14" w:hanging="7"/>
              <w:rPr>
                <w:rFonts w:ascii="標楷體" w:eastAsia="標楷體" w:hAnsi="標楷體" w:cs="新細明體"/>
                <w:sz w:val="24"/>
                <w:szCs w:val="24"/>
              </w:rPr>
            </w:pPr>
          </w:p>
        </w:tc>
      </w:tr>
      <w:tr w:rsidR="00BF1B26">
        <w:trPr>
          <w:trHeight w:val="320"/>
        </w:trPr>
        <w:tc>
          <w:tcPr>
            <w:tcW w:w="40" w:type="dxa"/>
            <w:shd w:val="clear" w:color="auto" w:fill="auto"/>
            <w:tcMar>
              <w:top w:w="0" w:type="dxa"/>
              <w:left w:w="10" w:type="dxa"/>
              <w:bottom w:w="0" w:type="dxa"/>
              <w:right w:w="10" w:type="dxa"/>
            </w:tcMar>
          </w:tcPr>
          <w:p w:rsidR="00BF1B26" w:rsidRDefault="00BF1B26">
            <w:pPr>
              <w:jc w:val="center"/>
              <w:rPr>
                <w:rFonts w:ascii="標楷體" w:eastAsia="標楷體" w:hAnsi="標楷體" w:cs="新細明體"/>
                <w:sz w:val="24"/>
                <w:szCs w:val="24"/>
              </w:rPr>
            </w:pPr>
          </w:p>
        </w:tc>
        <w:tc>
          <w:tcPr>
            <w:tcW w:w="4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三</w:t>
            </w:r>
          </w:p>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四</w:t>
            </w:r>
          </w:p>
        </w:tc>
        <w:tc>
          <w:tcPr>
            <w:tcW w:w="179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pPr>
            <w:r>
              <w:rPr>
                <w:rFonts w:ascii="標楷體" w:eastAsia="標楷體" w:hAnsi="標楷體" w:cs="新細明體"/>
                <w:sz w:val="24"/>
                <w:szCs w:val="24"/>
              </w:rPr>
              <w:t>國</w:t>
            </w:r>
            <w:r>
              <w:rPr>
                <w:rFonts w:ascii="標楷體" w:eastAsia="標楷體" w:hAnsi="標楷體"/>
                <w:sz w:val="24"/>
                <w:szCs w:val="24"/>
              </w:rPr>
              <w:t>5-</w:t>
            </w:r>
            <w:r>
              <w:rPr>
                <w:rFonts w:ascii="標楷體" w:eastAsia="標楷體" w:hAnsi="標楷體" w:cs="新細明體"/>
                <w:sz w:val="24"/>
                <w:szCs w:val="24"/>
              </w:rPr>
              <w:t>Ⅱ</w:t>
            </w:r>
            <w:r>
              <w:rPr>
                <w:rFonts w:ascii="標楷體" w:eastAsia="標楷體" w:hAnsi="標楷體"/>
                <w:sz w:val="24"/>
                <w:szCs w:val="24"/>
              </w:rPr>
              <w:t>-3 讀懂與學習階段相符的文本。</w:t>
            </w:r>
          </w:p>
          <w:p w:rsidR="00BF1B26" w:rsidRDefault="00BF1B26">
            <w:pPr>
              <w:rPr>
                <w:rFonts w:ascii="標楷體" w:eastAsia="標楷體" w:hAnsi="標楷體"/>
                <w:sz w:val="24"/>
                <w:szCs w:val="24"/>
              </w:rPr>
            </w:pPr>
          </w:p>
          <w:p w:rsidR="00BF1B26" w:rsidRDefault="00FF0349">
            <w:pPr>
              <w:ind w:firstLine="0"/>
            </w:pPr>
            <w:r>
              <w:rPr>
                <w:rFonts w:ascii="標楷體" w:eastAsia="標楷體" w:hAnsi="標楷體" w:cs="新細明體"/>
                <w:sz w:val="24"/>
                <w:szCs w:val="24"/>
              </w:rPr>
              <w:t>國</w:t>
            </w:r>
            <w:r>
              <w:rPr>
                <w:rFonts w:ascii="標楷體" w:eastAsia="標楷體" w:hAnsi="標楷體"/>
                <w:sz w:val="24"/>
                <w:szCs w:val="24"/>
              </w:rPr>
              <w:t>5-</w:t>
            </w:r>
            <w:r>
              <w:rPr>
                <w:rFonts w:ascii="標楷體" w:eastAsia="標楷體" w:hAnsi="標楷體" w:cs="新細明體"/>
                <w:sz w:val="24"/>
                <w:szCs w:val="24"/>
              </w:rPr>
              <w:t>Ⅱ</w:t>
            </w:r>
            <w:r>
              <w:rPr>
                <w:rFonts w:ascii="標楷體" w:eastAsia="標楷體" w:hAnsi="標楷體"/>
                <w:sz w:val="24"/>
                <w:szCs w:val="24"/>
              </w:rPr>
              <w:t xml:space="preserve">-8 </w:t>
            </w:r>
          </w:p>
          <w:p w:rsidR="00BF1B26" w:rsidRDefault="00FF0349">
            <w:pPr>
              <w:ind w:firstLine="0"/>
              <w:rPr>
                <w:rFonts w:ascii="標楷體" w:eastAsia="標楷體" w:hAnsi="標楷體"/>
                <w:sz w:val="24"/>
                <w:szCs w:val="24"/>
              </w:rPr>
            </w:pPr>
            <w:r>
              <w:rPr>
                <w:rFonts w:ascii="標楷體" w:eastAsia="標楷體" w:hAnsi="標楷體"/>
                <w:sz w:val="24"/>
                <w:szCs w:val="24"/>
              </w:rPr>
              <w:t>運用預測、推論、提問等策略，增進對文本的理解。</w:t>
            </w:r>
          </w:p>
          <w:p w:rsidR="00BF1B26" w:rsidRDefault="00BF1B26">
            <w:pPr>
              <w:rPr>
                <w:rFonts w:ascii="標楷體" w:eastAsia="標楷體" w:hAnsi="標楷體"/>
                <w:sz w:val="24"/>
                <w:szCs w:val="24"/>
              </w:rPr>
            </w:pPr>
          </w:p>
          <w:p w:rsidR="00BF1B26" w:rsidRDefault="00BF1B26">
            <w:pPr>
              <w:rPr>
                <w:rFonts w:ascii="標楷體" w:eastAsia="標楷體" w:hAnsi="標楷體" w:cs="新細明體"/>
                <w:sz w:val="24"/>
                <w:szCs w:val="24"/>
              </w:rPr>
            </w:pPr>
          </w:p>
          <w:p w:rsidR="00BF1B26" w:rsidRDefault="00FF0349">
            <w:pPr>
              <w:ind w:firstLine="0"/>
            </w:pPr>
            <w:r>
              <w:rPr>
                <w:rFonts w:ascii="標楷體" w:eastAsia="標楷體" w:hAnsi="標楷體"/>
                <w:color w:val="5B9BD5"/>
                <w:sz w:val="24"/>
                <w:szCs w:val="24"/>
              </w:rPr>
              <w:t>社2a-</w:t>
            </w:r>
            <w:r>
              <w:rPr>
                <w:rFonts w:ascii="標楷體" w:eastAsia="標楷體" w:hAnsi="標楷體" w:cs="新細明體"/>
                <w:color w:val="5B9BD5"/>
                <w:sz w:val="24"/>
                <w:szCs w:val="24"/>
              </w:rPr>
              <w:t>Ⅱ</w:t>
            </w:r>
            <w:r>
              <w:rPr>
                <w:rFonts w:ascii="標楷體" w:eastAsia="標楷體" w:hAnsi="標楷體"/>
                <w:color w:val="5B9BD5"/>
                <w:sz w:val="24"/>
                <w:szCs w:val="24"/>
              </w:rPr>
              <w:t xml:space="preserve">-2 </w:t>
            </w:r>
          </w:p>
          <w:p w:rsidR="00BF1B26" w:rsidRDefault="00FF0349">
            <w:pPr>
              <w:ind w:firstLine="0"/>
              <w:rPr>
                <w:rFonts w:ascii="標楷體" w:eastAsia="標楷體" w:hAnsi="標楷體"/>
                <w:color w:val="5B9BD5"/>
                <w:sz w:val="24"/>
                <w:szCs w:val="24"/>
              </w:rPr>
            </w:pPr>
            <w:r>
              <w:rPr>
                <w:rFonts w:ascii="標楷體" w:eastAsia="標楷體" w:hAnsi="標楷體"/>
                <w:color w:val="5B9BD5"/>
                <w:sz w:val="24"/>
                <w:szCs w:val="24"/>
              </w:rPr>
              <w:lastRenderedPageBreak/>
              <w:t>表達對居住地方社會事物與環境的關懷。</w:t>
            </w:r>
          </w:p>
          <w:p w:rsidR="00BF1B26" w:rsidRDefault="00BF1B26">
            <w:pPr>
              <w:ind w:firstLine="0"/>
              <w:rPr>
                <w:rFonts w:ascii="標楷體" w:eastAsia="標楷體" w:hAnsi="標楷體" w:cs="新細明體"/>
                <w:sz w:val="24"/>
                <w:szCs w:val="24"/>
              </w:rPr>
            </w:pP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pPr>
            <w:r>
              <w:rPr>
                <w:rFonts w:ascii="標楷體" w:eastAsia="標楷體" w:hAnsi="標楷體"/>
                <w:sz w:val="24"/>
                <w:szCs w:val="24"/>
              </w:rPr>
              <w:lastRenderedPageBreak/>
              <w:t>國Ad-</w:t>
            </w:r>
            <w:r>
              <w:rPr>
                <w:rFonts w:ascii="標楷體" w:eastAsia="標楷體" w:hAnsi="標楷體" w:cs="新細明體"/>
                <w:sz w:val="24"/>
                <w:szCs w:val="24"/>
              </w:rPr>
              <w:t>Ⅱ</w:t>
            </w:r>
            <w:r>
              <w:rPr>
                <w:rFonts w:ascii="標楷體" w:eastAsia="標楷體" w:hAnsi="標楷體"/>
                <w:sz w:val="24"/>
                <w:szCs w:val="24"/>
              </w:rPr>
              <w:t xml:space="preserve">-2 </w:t>
            </w:r>
          </w:p>
          <w:p w:rsidR="00BF1B26" w:rsidRDefault="00FF0349">
            <w:pPr>
              <w:rPr>
                <w:rFonts w:ascii="標楷體" w:eastAsia="標楷體" w:hAnsi="標楷體"/>
                <w:sz w:val="24"/>
                <w:szCs w:val="24"/>
              </w:rPr>
            </w:pPr>
            <w:r>
              <w:rPr>
                <w:rFonts w:ascii="標楷體" w:eastAsia="標楷體" w:hAnsi="標楷體"/>
                <w:sz w:val="24"/>
                <w:szCs w:val="24"/>
              </w:rPr>
              <w:t>篇章的大意、主旨與簡單結構。</w:t>
            </w:r>
          </w:p>
          <w:p w:rsidR="00BF1B26" w:rsidRDefault="00BF1B26">
            <w:pPr>
              <w:rPr>
                <w:rFonts w:ascii="標楷體" w:eastAsia="標楷體" w:hAnsi="標楷體"/>
                <w:sz w:val="24"/>
                <w:szCs w:val="24"/>
              </w:rPr>
            </w:pPr>
          </w:p>
          <w:p w:rsidR="00BF1B26" w:rsidRDefault="00BF1B26">
            <w:pPr>
              <w:rPr>
                <w:rFonts w:ascii="標楷體" w:eastAsia="標楷體" w:hAnsi="標楷體"/>
                <w:sz w:val="24"/>
                <w:szCs w:val="24"/>
              </w:rPr>
            </w:pPr>
          </w:p>
          <w:p w:rsidR="00BF1B26" w:rsidRDefault="00BF1B26">
            <w:pPr>
              <w:rPr>
                <w:rFonts w:ascii="標楷體" w:eastAsia="標楷體" w:hAnsi="標楷體"/>
                <w:sz w:val="24"/>
                <w:szCs w:val="24"/>
              </w:rPr>
            </w:pPr>
          </w:p>
          <w:p w:rsidR="00BF1B26" w:rsidRDefault="00BF1B26">
            <w:pPr>
              <w:rPr>
                <w:rFonts w:ascii="標楷體" w:eastAsia="標楷體" w:hAnsi="標楷體"/>
                <w:sz w:val="24"/>
                <w:szCs w:val="24"/>
              </w:rPr>
            </w:pPr>
          </w:p>
          <w:p w:rsidR="00BF1B26" w:rsidRDefault="00BF1B26">
            <w:pPr>
              <w:rPr>
                <w:rFonts w:ascii="標楷體" w:eastAsia="標楷體" w:hAnsi="標楷體"/>
                <w:sz w:val="24"/>
                <w:szCs w:val="24"/>
              </w:rPr>
            </w:pPr>
          </w:p>
          <w:p w:rsidR="00BF1B26" w:rsidRDefault="00BF1B26">
            <w:pPr>
              <w:rPr>
                <w:rFonts w:ascii="標楷體" w:eastAsia="標楷體" w:hAnsi="標楷體"/>
                <w:sz w:val="24"/>
                <w:szCs w:val="24"/>
              </w:rPr>
            </w:pPr>
          </w:p>
          <w:p w:rsidR="00BF1B26" w:rsidRDefault="00BF1B26">
            <w:pPr>
              <w:rPr>
                <w:rFonts w:ascii="標楷體" w:eastAsia="標楷體" w:hAnsi="標楷體"/>
                <w:sz w:val="24"/>
                <w:szCs w:val="24"/>
              </w:rPr>
            </w:pPr>
          </w:p>
          <w:p w:rsidR="00BF1B26" w:rsidRDefault="00FF0349">
            <w:r>
              <w:rPr>
                <w:rFonts w:ascii="標楷體" w:eastAsia="標楷體" w:hAnsi="標楷體"/>
                <w:color w:val="2E74B5"/>
                <w:sz w:val="24"/>
                <w:szCs w:val="24"/>
              </w:rPr>
              <w:t>社Da-</w:t>
            </w:r>
            <w:r>
              <w:rPr>
                <w:rFonts w:ascii="標楷體" w:eastAsia="標楷體" w:hAnsi="標楷體" w:cs="新細明體"/>
                <w:color w:val="2E74B5"/>
                <w:sz w:val="24"/>
                <w:szCs w:val="24"/>
              </w:rPr>
              <w:t>Ⅱ</w:t>
            </w:r>
            <w:r>
              <w:rPr>
                <w:rFonts w:ascii="標楷體" w:eastAsia="標楷體" w:hAnsi="標楷體"/>
                <w:color w:val="2E74B5"/>
                <w:sz w:val="24"/>
                <w:szCs w:val="24"/>
              </w:rPr>
              <w:t>-2</w:t>
            </w:r>
          </w:p>
          <w:p w:rsidR="00BF1B26" w:rsidRDefault="00FF0349">
            <w:r>
              <w:rPr>
                <w:rFonts w:ascii="標楷體" w:eastAsia="標楷體" w:hAnsi="標楷體"/>
                <w:color w:val="2E74B5"/>
                <w:sz w:val="24"/>
                <w:szCs w:val="24"/>
              </w:rPr>
              <w:t>個人生活習慣和方式的選</w:t>
            </w:r>
            <w:r>
              <w:rPr>
                <w:rFonts w:ascii="標楷體" w:eastAsia="標楷體" w:hAnsi="標楷體"/>
                <w:color w:val="2E74B5"/>
                <w:sz w:val="24"/>
                <w:szCs w:val="24"/>
              </w:rPr>
              <w:lastRenderedPageBreak/>
              <w:t>擇，對環境與社會價值觀有不同的影響</w:t>
            </w:r>
            <w:r>
              <w:rPr>
                <w:rFonts w:ascii="標楷體" w:eastAsia="標楷體" w:hAnsi="標楷體"/>
                <w:sz w:val="24"/>
                <w:szCs w:val="24"/>
              </w:rPr>
              <w:t>。</w:t>
            </w: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lastRenderedPageBreak/>
              <w:t>活動二：寶島任遨遊</w:t>
            </w:r>
          </w:p>
          <w:p w:rsidR="00BF1B26" w:rsidRDefault="00FF0349">
            <w:pPr>
              <w:pStyle w:val="a5"/>
              <w:numPr>
                <w:ilvl w:val="0"/>
                <w:numId w:val="1"/>
              </w:numPr>
              <w:rPr>
                <w:rFonts w:ascii="標楷體" w:eastAsia="標楷體" w:hAnsi="標楷體" w:cs="新細明體"/>
                <w:color w:val="auto"/>
                <w:sz w:val="24"/>
                <w:szCs w:val="24"/>
              </w:rPr>
            </w:pPr>
            <w:r>
              <w:rPr>
                <w:rFonts w:ascii="標楷體" w:eastAsia="標楷體" w:hAnsi="標楷體" w:cs="新細明體"/>
                <w:color w:val="auto"/>
                <w:sz w:val="24"/>
                <w:szCs w:val="24"/>
              </w:rPr>
              <w:t>全班閱讀書籍「小白鴿」。</w:t>
            </w:r>
          </w:p>
          <w:p w:rsidR="00BF1B26" w:rsidRDefault="00FF0349">
            <w:pPr>
              <w:pStyle w:val="a5"/>
              <w:ind w:left="400" w:firstLine="0"/>
              <w:rPr>
                <w:rFonts w:ascii="標楷體" w:eastAsia="標楷體" w:hAnsi="標楷體" w:cs="新細明體"/>
                <w:color w:val="auto"/>
                <w:sz w:val="24"/>
                <w:szCs w:val="24"/>
              </w:rPr>
            </w:pPr>
            <w:r>
              <w:rPr>
                <w:rFonts w:ascii="標楷體" w:eastAsia="標楷體" w:hAnsi="標楷體" w:cs="新細明體"/>
                <w:color w:val="auto"/>
                <w:sz w:val="24"/>
                <w:szCs w:val="24"/>
              </w:rPr>
              <w:t xml:space="preserve">作者：馬景賢  </w:t>
            </w:r>
          </w:p>
          <w:p w:rsidR="00BF1B26" w:rsidRDefault="00FF0349">
            <w:pPr>
              <w:pStyle w:val="a5"/>
              <w:ind w:left="400" w:firstLine="0"/>
              <w:rPr>
                <w:rFonts w:ascii="標楷體" w:eastAsia="標楷體" w:hAnsi="標楷體" w:cs="新細明體"/>
                <w:color w:val="auto"/>
                <w:sz w:val="24"/>
                <w:szCs w:val="24"/>
              </w:rPr>
            </w:pPr>
            <w:r>
              <w:rPr>
                <w:rFonts w:ascii="標楷體" w:eastAsia="標楷體" w:hAnsi="標楷體" w:cs="新細明體"/>
                <w:color w:val="auto"/>
                <w:sz w:val="24"/>
                <w:szCs w:val="24"/>
              </w:rPr>
              <w:t xml:space="preserve">出版社：小魯文化  </w:t>
            </w:r>
          </w:p>
          <w:p w:rsidR="00BF1B26" w:rsidRDefault="00FF0349">
            <w:pPr>
              <w:pStyle w:val="a5"/>
              <w:ind w:left="360" w:firstLine="0"/>
              <w:rPr>
                <w:rFonts w:ascii="標楷體" w:eastAsia="標楷體" w:hAnsi="標楷體" w:cs="新細明體"/>
                <w:color w:val="auto"/>
                <w:sz w:val="24"/>
                <w:szCs w:val="24"/>
              </w:rPr>
            </w:pPr>
            <w:r>
              <w:rPr>
                <w:rFonts w:ascii="標楷體" w:eastAsia="標楷體" w:hAnsi="標楷體" w:cs="新細明體"/>
                <w:color w:val="auto"/>
                <w:sz w:val="24"/>
                <w:szCs w:val="24"/>
              </w:rPr>
              <w:t>出版日期：2018/05/01</w:t>
            </w:r>
          </w:p>
          <w:p w:rsidR="00BF1B26" w:rsidRDefault="00FF0349">
            <w:pPr>
              <w:pStyle w:val="a5"/>
              <w:numPr>
                <w:ilvl w:val="0"/>
                <w:numId w:val="1"/>
              </w:numPr>
              <w:rPr>
                <w:rFonts w:ascii="標楷體" w:eastAsia="標楷體" w:hAnsi="標楷體" w:cs="新細明體"/>
                <w:color w:val="auto"/>
                <w:sz w:val="24"/>
                <w:szCs w:val="24"/>
              </w:rPr>
            </w:pPr>
            <w:r>
              <w:rPr>
                <w:rFonts w:ascii="標楷體" w:eastAsia="標楷體" w:hAnsi="標楷體" w:cs="新細明體"/>
                <w:color w:val="auto"/>
                <w:sz w:val="24"/>
                <w:szCs w:val="24"/>
              </w:rPr>
              <w:t>教師導讀</w:t>
            </w:r>
          </w:p>
          <w:p w:rsidR="00BF1B26" w:rsidRDefault="00FF0349">
            <w:pPr>
              <w:pStyle w:val="a5"/>
              <w:ind w:left="360" w:firstLine="0"/>
              <w:rPr>
                <w:rFonts w:ascii="標楷體" w:eastAsia="標楷體" w:hAnsi="標楷體" w:cs="新細明體"/>
                <w:color w:val="auto"/>
                <w:sz w:val="24"/>
                <w:szCs w:val="24"/>
              </w:rPr>
            </w:pPr>
            <w:r>
              <w:rPr>
                <w:rFonts w:ascii="標楷體" w:eastAsia="標楷體" w:hAnsi="標楷體" w:cs="新細明體"/>
                <w:color w:val="auto"/>
                <w:sz w:val="24"/>
                <w:szCs w:val="24"/>
              </w:rPr>
              <w:t>曾經，報上出現了這麼一則新聞：</w:t>
            </w:r>
          </w:p>
          <w:p w:rsidR="00BF1B26" w:rsidRDefault="00FF0349">
            <w:pPr>
              <w:pStyle w:val="a5"/>
              <w:ind w:left="400" w:firstLine="0"/>
              <w:rPr>
                <w:rFonts w:ascii="標楷體" w:eastAsia="標楷體" w:hAnsi="標楷體" w:cs="新細明體"/>
                <w:color w:val="auto"/>
                <w:sz w:val="24"/>
                <w:szCs w:val="24"/>
              </w:rPr>
            </w:pPr>
            <w:r>
              <w:rPr>
                <w:rFonts w:ascii="標楷體" w:eastAsia="標楷體" w:hAnsi="標楷體" w:cs="新細明體"/>
                <w:color w:val="auto"/>
                <w:sz w:val="24"/>
                <w:szCs w:val="24"/>
              </w:rPr>
              <w:t>〔臺南訊〕一隻母鴿子，帶著一隻小鴿子，千里迢迢地從恆春飛回臺南小主人的家。但不幸小鴿子腿上被人綁的一段尼龍繩子，因為風吹而纏繞在高壓電線上。小鴿子動彈不得，母鴿子則在牠身旁守了四天，今晨小主人在上學途中才發現這兩隻鴿子的蹤跡。為此，電力公司決定停電半小時，由工程人員</w:t>
            </w:r>
            <w:r>
              <w:rPr>
                <w:rFonts w:ascii="標楷體" w:eastAsia="標楷體" w:hAnsi="標楷體" w:cs="新細明體"/>
                <w:color w:val="auto"/>
                <w:sz w:val="24"/>
                <w:szCs w:val="24"/>
              </w:rPr>
              <w:lastRenderedPageBreak/>
              <w:t>協助，將小鴿子解救下來。當鴿子獲救之際，在場人員，莫不歡聲雷動……</w:t>
            </w:r>
          </w:p>
          <w:p w:rsidR="00BF1B26" w:rsidRDefault="00FF0349">
            <w:pPr>
              <w:pStyle w:val="a5"/>
              <w:ind w:left="360" w:firstLine="0"/>
              <w:rPr>
                <w:rFonts w:ascii="標楷體" w:eastAsia="標楷體" w:hAnsi="標楷體" w:cs="新細明體"/>
                <w:color w:val="auto"/>
                <w:sz w:val="24"/>
                <w:szCs w:val="24"/>
              </w:rPr>
            </w:pPr>
            <w:r>
              <w:rPr>
                <w:rFonts w:ascii="標楷體" w:eastAsia="標楷體" w:hAnsi="標楷體" w:cs="新細明體"/>
                <w:color w:val="auto"/>
                <w:sz w:val="24"/>
                <w:szCs w:val="24"/>
              </w:rPr>
              <w:t>看了這則新聞，你的心中有什麼感想？</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3.教師提問書中要點，學生發表串連成全文故</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 xml:space="preserve">  事。</w:t>
            </w:r>
          </w:p>
          <w:p w:rsidR="00BF1B26" w:rsidRDefault="00FF0349">
            <w:pPr>
              <w:ind w:firstLine="0"/>
            </w:pPr>
            <w:r>
              <w:rPr>
                <w:rFonts w:ascii="標楷體" w:eastAsia="標楷體" w:hAnsi="標楷體"/>
                <w:color w:val="auto"/>
                <w:sz w:val="24"/>
                <w:szCs w:val="24"/>
              </w:rPr>
              <w:t>(1)故事主角</w:t>
            </w:r>
            <w:r>
              <w:rPr>
                <w:rFonts w:eastAsia="標楷體"/>
                <w:color w:val="auto"/>
                <w:sz w:val="24"/>
                <w:szCs w:val="24"/>
                <w:u w:val="single"/>
              </w:rPr>
              <w:t>阿龍</w:t>
            </w:r>
            <w:r>
              <w:rPr>
                <w:rFonts w:eastAsia="標楷體"/>
                <w:color w:val="auto"/>
                <w:sz w:val="24"/>
                <w:szCs w:val="24"/>
              </w:rPr>
              <w:t>最想要的禮物是什麼？</w:t>
            </w:r>
            <w:r>
              <w:rPr>
                <w:rFonts w:eastAsia="標楷體"/>
                <w:color w:val="auto"/>
                <w:sz w:val="24"/>
                <w:szCs w:val="24"/>
              </w:rPr>
              <w:t xml:space="preserve"> </w:t>
            </w:r>
          </w:p>
          <w:p w:rsidR="00BF1B26" w:rsidRDefault="00FF0349">
            <w:pPr>
              <w:ind w:firstLine="0"/>
            </w:pPr>
            <w:r>
              <w:rPr>
                <w:rFonts w:ascii="標楷體" w:eastAsia="標楷體" w:hAnsi="標楷體"/>
                <w:color w:val="auto"/>
                <w:sz w:val="24"/>
                <w:szCs w:val="24"/>
              </w:rPr>
              <w:t>(2)</w:t>
            </w:r>
            <w:r>
              <w:rPr>
                <w:rFonts w:ascii="標楷體" w:eastAsia="標楷體" w:hAnsi="標楷體"/>
                <w:color w:val="auto"/>
                <w:sz w:val="24"/>
                <w:szCs w:val="24"/>
                <w:u w:val="single"/>
              </w:rPr>
              <w:t>阿森</w:t>
            </w:r>
            <w:r>
              <w:rPr>
                <w:rFonts w:ascii="標楷體" w:eastAsia="標楷體" w:hAnsi="標楷體"/>
                <w:color w:val="auto"/>
                <w:sz w:val="24"/>
                <w:szCs w:val="24"/>
              </w:rPr>
              <w:t>的爸爸沈迷在賽鴿賭博中，比賽進行的</w:t>
            </w:r>
          </w:p>
          <w:p w:rsidR="00BF1B26" w:rsidRDefault="00FF0349">
            <w:pPr>
              <w:ind w:firstLine="0"/>
              <w:rPr>
                <w:rFonts w:ascii="標楷體" w:eastAsia="標楷體" w:hAnsi="標楷體"/>
                <w:color w:val="auto"/>
                <w:sz w:val="24"/>
                <w:szCs w:val="24"/>
              </w:rPr>
            </w:pPr>
            <w:r>
              <w:rPr>
                <w:rFonts w:ascii="標楷體" w:eastAsia="標楷體" w:hAnsi="標楷體"/>
                <w:color w:val="auto"/>
                <w:sz w:val="24"/>
                <w:szCs w:val="24"/>
              </w:rPr>
              <w:t xml:space="preserve">   方式為何？獎金有多少呢？鴿子在飛行途中</w:t>
            </w:r>
          </w:p>
          <w:p w:rsidR="00BF1B26" w:rsidRDefault="00FF0349">
            <w:pPr>
              <w:ind w:firstLine="0"/>
              <w:rPr>
                <w:rFonts w:ascii="標楷體" w:eastAsia="標楷體" w:hAnsi="標楷體"/>
                <w:color w:val="auto"/>
                <w:sz w:val="24"/>
                <w:szCs w:val="24"/>
              </w:rPr>
            </w:pPr>
            <w:r>
              <w:rPr>
                <w:rFonts w:ascii="標楷體" w:eastAsia="標楷體" w:hAnsi="標楷體"/>
                <w:color w:val="auto"/>
                <w:sz w:val="24"/>
                <w:szCs w:val="24"/>
              </w:rPr>
              <w:t xml:space="preserve">   會遭遇到什麼困難？</w:t>
            </w:r>
          </w:p>
          <w:p w:rsidR="00BF1B26" w:rsidRDefault="00FF0349">
            <w:pPr>
              <w:rPr>
                <w:rFonts w:ascii="標楷體" w:eastAsia="標楷體" w:hAnsi="標楷體" w:cs="Arial"/>
                <w:color w:val="auto"/>
                <w:sz w:val="24"/>
                <w:szCs w:val="24"/>
                <w:shd w:val="clear" w:color="auto" w:fill="FFFFFF"/>
              </w:rPr>
            </w:pPr>
            <w:r>
              <w:rPr>
                <w:rFonts w:ascii="標楷體" w:eastAsia="標楷體" w:hAnsi="標楷體" w:cs="Arial"/>
                <w:color w:val="auto"/>
                <w:sz w:val="24"/>
                <w:szCs w:val="24"/>
                <w:shd w:val="clear" w:color="auto" w:fill="FFFFFF"/>
              </w:rPr>
              <w:t>(3)我們要如何飼養鴿子並訓練牠們呢？</w:t>
            </w:r>
          </w:p>
          <w:p w:rsidR="00BF1B26" w:rsidRDefault="00FF0349">
            <w:pPr>
              <w:ind w:left="382" w:hanging="360"/>
            </w:pPr>
            <w:r>
              <w:rPr>
                <w:rFonts w:ascii="標楷體" w:eastAsia="標楷體" w:hAnsi="標楷體" w:cs="Arial"/>
                <w:color w:val="auto"/>
                <w:sz w:val="24"/>
                <w:szCs w:val="24"/>
                <w:shd w:val="clear" w:color="auto" w:fill="FFFFFF"/>
              </w:rPr>
              <w:t>(4)</w:t>
            </w:r>
            <w:r>
              <w:rPr>
                <w:rFonts w:eastAsia="標楷體"/>
                <w:color w:val="auto"/>
                <w:sz w:val="24"/>
                <w:szCs w:val="24"/>
                <w:u w:val="single"/>
              </w:rPr>
              <w:t>阿森</w:t>
            </w:r>
            <w:r>
              <w:rPr>
                <w:rFonts w:eastAsia="標楷體"/>
                <w:color w:val="auto"/>
                <w:sz w:val="24"/>
                <w:szCs w:val="24"/>
              </w:rPr>
              <w:t>爸爸欠了一大堆賭債後，</w:t>
            </w:r>
            <w:r>
              <w:rPr>
                <w:rFonts w:eastAsia="標楷體"/>
                <w:color w:val="auto"/>
                <w:sz w:val="24"/>
                <w:szCs w:val="24"/>
                <w:u w:val="single"/>
              </w:rPr>
              <w:t>阿森</w:t>
            </w:r>
            <w:r>
              <w:rPr>
                <w:rFonts w:eastAsia="標楷體"/>
                <w:color w:val="auto"/>
                <w:sz w:val="24"/>
                <w:szCs w:val="24"/>
              </w:rPr>
              <w:t>的生活有什麼轉變？</w:t>
            </w:r>
          </w:p>
          <w:p w:rsidR="00BF1B26" w:rsidRDefault="00FF0349">
            <w:pPr>
              <w:ind w:left="382" w:hanging="360"/>
            </w:pPr>
            <w:r>
              <w:rPr>
                <w:rFonts w:ascii="標楷體" w:eastAsia="標楷體" w:hAnsi="標楷體"/>
                <w:color w:val="auto"/>
                <w:sz w:val="24"/>
                <w:szCs w:val="24"/>
              </w:rPr>
              <w:t>(5)</w:t>
            </w:r>
            <w:r>
              <w:rPr>
                <w:rFonts w:eastAsia="標楷體"/>
                <w:color w:val="auto"/>
                <w:sz w:val="24"/>
                <w:szCs w:val="24"/>
              </w:rPr>
              <w:t>阿龍的新家無法繼續養鴿子</w:t>
            </w:r>
            <w:r>
              <w:rPr>
                <w:rFonts w:eastAsia="標楷體"/>
                <w:color w:val="auto"/>
                <w:sz w:val="24"/>
                <w:szCs w:val="24"/>
                <w:u w:val="single"/>
              </w:rPr>
              <w:t>白白</w:t>
            </w:r>
            <w:r>
              <w:rPr>
                <w:rFonts w:eastAsia="標楷體"/>
                <w:color w:val="auto"/>
                <w:sz w:val="24"/>
                <w:szCs w:val="24"/>
              </w:rPr>
              <w:t>後，換主人後白白受到怎樣的對待？</w:t>
            </w:r>
          </w:p>
          <w:p w:rsidR="00BF1B26" w:rsidRDefault="00FF0349">
            <w:pPr>
              <w:ind w:left="382" w:hanging="360"/>
            </w:pPr>
            <w:r>
              <w:rPr>
                <w:rFonts w:ascii="標楷體" w:eastAsia="標楷體" w:hAnsi="標楷體"/>
                <w:color w:val="auto"/>
                <w:sz w:val="24"/>
                <w:szCs w:val="24"/>
              </w:rPr>
              <w:t>(6)</w:t>
            </w:r>
            <w:r>
              <w:rPr>
                <w:rFonts w:eastAsia="標楷體"/>
                <w:color w:val="auto"/>
                <w:sz w:val="24"/>
                <w:szCs w:val="24"/>
              </w:rPr>
              <w:t>小鴿子返家的路途中被困在高壓電上，最後工程人緣決定如何救牠？</w:t>
            </w:r>
          </w:p>
          <w:p w:rsidR="00BF1B26" w:rsidRDefault="00BF1B26">
            <w:pPr>
              <w:ind w:left="382" w:hanging="360"/>
              <w:rPr>
                <w:rFonts w:eastAsia="標楷體"/>
                <w:color w:val="auto"/>
                <w:sz w:val="24"/>
                <w:szCs w:val="24"/>
              </w:rPr>
            </w:pP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【第二節課】</w:t>
            </w:r>
          </w:p>
          <w:p w:rsidR="00BF1B26" w:rsidRDefault="00FF0349">
            <w:pPr>
              <w:ind w:firstLine="0"/>
              <w:rPr>
                <w:rFonts w:eastAsia="標楷體"/>
                <w:color w:val="auto"/>
                <w:sz w:val="24"/>
                <w:szCs w:val="24"/>
              </w:rPr>
            </w:pPr>
            <w:r>
              <w:rPr>
                <w:rFonts w:eastAsia="標楷體"/>
                <w:color w:val="auto"/>
                <w:sz w:val="24"/>
                <w:szCs w:val="24"/>
              </w:rPr>
              <w:t>4.</w:t>
            </w:r>
            <w:r>
              <w:rPr>
                <w:rFonts w:eastAsia="標楷體"/>
                <w:color w:val="auto"/>
                <w:sz w:val="24"/>
                <w:szCs w:val="24"/>
              </w:rPr>
              <w:t>教師引導學生歸納書中的賽鴿比賽路線有三條。</w:t>
            </w:r>
          </w:p>
          <w:p w:rsidR="00BF1B26" w:rsidRDefault="00FF0349">
            <w:pPr>
              <w:ind w:firstLine="0"/>
            </w:pPr>
            <w:r>
              <w:rPr>
                <w:rFonts w:ascii="標楷體" w:eastAsia="標楷體" w:hAnsi="標楷體"/>
                <w:color w:val="auto"/>
                <w:sz w:val="24"/>
                <w:szCs w:val="24"/>
              </w:rPr>
              <w:t>(1)</w:t>
            </w:r>
            <w:r>
              <w:rPr>
                <w:rFonts w:eastAsia="標楷體"/>
                <w:color w:val="auto"/>
                <w:sz w:val="24"/>
                <w:szCs w:val="24"/>
              </w:rPr>
              <w:t>貢寮福隆</w:t>
            </w:r>
            <w:r>
              <w:rPr>
                <w:rFonts w:eastAsia="標楷體"/>
                <w:color w:val="auto"/>
                <w:sz w:val="24"/>
                <w:szCs w:val="24"/>
              </w:rPr>
              <w:t>—</w:t>
            </w:r>
            <w:r>
              <w:rPr>
                <w:rFonts w:eastAsia="標楷體"/>
                <w:color w:val="auto"/>
                <w:sz w:val="24"/>
                <w:szCs w:val="24"/>
              </w:rPr>
              <w:t>台南</w:t>
            </w:r>
          </w:p>
          <w:p w:rsidR="00BF1B26" w:rsidRDefault="00FF0349">
            <w:pPr>
              <w:ind w:firstLine="0"/>
            </w:pPr>
            <w:r>
              <w:rPr>
                <w:rFonts w:ascii="標楷體" w:eastAsia="標楷體" w:hAnsi="標楷體"/>
                <w:color w:val="auto"/>
                <w:sz w:val="24"/>
                <w:szCs w:val="24"/>
              </w:rPr>
              <w:t>(2)屏東鵝鑾鼻</w:t>
            </w:r>
            <w:r>
              <w:rPr>
                <w:rFonts w:eastAsia="標楷體"/>
                <w:color w:val="auto"/>
                <w:sz w:val="24"/>
                <w:szCs w:val="24"/>
              </w:rPr>
              <w:t>—</w:t>
            </w:r>
            <w:r>
              <w:rPr>
                <w:rFonts w:eastAsia="標楷體"/>
                <w:color w:val="auto"/>
                <w:sz w:val="24"/>
                <w:szCs w:val="24"/>
              </w:rPr>
              <w:t>臺北</w:t>
            </w:r>
          </w:p>
          <w:p w:rsidR="00BF1B26" w:rsidRDefault="00FF0349">
            <w:pPr>
              <w:ind w:firstLine="0"/>
            </w:pPr>
            <w:r>
              <w:rPr>
                <w:rFonts w:ascii="標楷體" w:eastAsia="標楷體" w:hAnsi="標楷體" w:cs="Arial"/>
                <w:color w:val="auto"/>
                <w:sz w:val="24"/>
                <w:szCs w:val="24"/>
                <w:shd w:val="clear" w:color="auto" w:fill="FFFFFF"/>
              </w:rPr>
              <w:t>(3)花蓮</w:t>
            </w:r>
            <w:r>
              <w:rPr>
                <w:rFonts w:eastAsia="標楷體"/>
                <w:color w:val="auto"/>
                <w:sz w:val="24"/>
                <w:szCs w:val="24"/>
              </w:rPr>
              <w:t>—</w:t>
            </w:r>
            <w:r>
              <w:rPr>
                <w:rFonts w:eastAsia="標楷體"/>
                <w:color w:val="auto"/>
                <w:sz w:val="24"/>
                <w:szCs w:val="24"/>
              </w:rPr>
              <w:t>台南</w:t>
            </w:r>
          </w:p>
          <w:p w:rsidR="00BF1B26" w:rsidRDefault="00FF0349">
            <w:pPr>
              <w:ind w:left="240" w:hanging="240"/>
              <w:rPr>
                <w:rFonts w:eastAsia="標楷體"/>
                <w:color w:val="auto"/>
                <w:sz w:val="24"/>
                <w:szCs w:val="24"/>
              </w:rPr>
            </w:pPr>
            <w:r>
              <w:rPr>
                <w:rFonts w:eastAsia="標楷體"/>
                <w:color w:val="auto"/>
                <w:sz w:val="24"/>
                <w:szCs w:val="24"/>
              </w:rPr>
              <w:t>5.</w:t>
            </w:r>
            <w:r>
              <w:rPr>
                <w:rFonts w:eastAsia="標楷體"/>
                <w:color w:val="auto"/>
                <w:sz w:val="24"/>
                <w:szCs w:val="24"/>
              </w:rPr>
              <w:t>播放重光樓二樓環境布置的「台灣地圖」影像檔，</w:t>
            </w:r>
          </w:p>
          <w:p w:rsidR="00BF1B26" w:rsidRDefault="00FF0349">
            <w:pPr>
              <w:ind w:left="200" w:firstLine="0"/>
              <w:rPr>
                <w:rFonts w:eastAsia="標楷體"/>
                <w:color w:val="auto"/>
                <w:sz w:val="24"/>
                <w:szCs w:val="24"/>
              </w:rPr>
            </w:pPr>
            <w:r>
              <w:rPr>
                <w:rFonts w:eastAsia="標楷體"/>
                <w:color w:val="auto"/>
                <w:sz w:val="24"/>
                <w:szCs w:val="24"/>
              </w:rPr>
              <w:t>讓學生對台灣北部、中部、南部、東部與離島分區與縣市著名景點有基本的概念。</w:t>
            </w:r>
          </w:p>
          <w:p w:rsidR="00BF1B26" w:rsidRDefault="00FF0349">
            <w:pPr>
              <w:ind w:firstLine="0"/>
              <w:rPr>
                <w:rFonts w:eastAsia="標楷體"/>
                <w:color w:val="auto"/>
                <w:sz w:val="24"/>
                <w:szCs w:val="24"/>
              </w:rPr>
            </w:pPr>
            <w:r>
              <w:rPr>
                <w:rFonts w:eastAsia="標楷體"/>
                <w:color w:val="auto"/>
                <w:sz w:val="24"/>
                <w:szCs w:val="24"/>
              </w:rPr>
              <w:t>6.</w:t>
            </w:r>
            <w:r>
              <w:rPr>
                <w:rFonts w:eastAsia="標楷體"/>
                <w:color w:val="auto"/>
                <w:sz w:val="24"/>
                <w:szCs w:val="24"/>
              </w:rPr>
              <w:t>發下台灣</w:t>
            </w:r>
            <w:r>
              <w:rPr>
                <w:rFonts w:eastAsia="標楷體"/>
                <w:color w:val="auto"/>
                <w:sz w:val="24"/>
                <w:szCs w:val="24"/>
              </w:rPr>
              <w:t>22</w:t>
            </w:r>
            <w:r>
              <w:rPr>
                <w:rFonts w:eastAsia="標楷體"/>
                <w:color w:val="auto"/>
                <w:sz w:val="24"/>
                <w:szCs w:val="24"/>
              </w:rPr>
              <w:t>縣市黑白地圖，請小朋友彩繪畫</w:t>
            </w:r>
          </w:p>
          <w:p w:rsidR="00BF1B26" w:rsidRDefault="00FF0349">
            <w:pPr>
              <w:ind w:firstLine="0"/>
              <w:rPr>
                <w:rFonts w:eastAsia="標楷體"/>
                <w:color w:val="auto"/>
                <w:sz w:val="24"/>
                <w:szCs w:val="24"/>
              </w:rPr>
            </w:pPr>
            <w:r>
              <w:rPr>
                <w:rFonts w:eastAsia="標楷體"/>
                <w:color w:val="auto"/>
                <w:sz w:val="24"/>
                <w:szCs w:val="24"/>
              </w:rPr>
              <w:lastRenderedPageBreak/>
              <w:t xml:space="preserve">  </w:t>
            </w:r>
            <w:r>
              <w:rPr>
                <w:rFonts w:eastAsia="標楷體"/>
                <w:color w:val="auto"/>
                <w:sz w:val="24"/>
                <w:szCs w:val="24"/>
              </w:rPr>
              <w:t>出賽鴿的三條路線圖，並標示出途中會遭逢障</w:t>
            </w:r>
          </w:p>
          <w:p w:rsidR="00BF1B26" w:rsidRDefault="00FF0349">
            <w:pPr>
              <w:ind w:firstLine="0"/>
              <w:rPr>
                <w:rFonts w:eastAsia="標楷體"/>
                <w:color w:val="auto"/>
                <w:sz w:val="24"/>
                <w:szCs w:val="24"/>
              </w:rPr>
            </w:pPr>
            <w:r>
              <w:rPr>
                <w:rFonts w:eastAsia="標楷體"/>
                <w:color w:val="auto"/>
                <w:sz w:val="24"/>
                <w:szCs w:val="24"/>
              </w:rPr>
              <w:t xml:space="preserve">  </w:t>
            </w:r>
            <w:r>
              <w:rPr>
                <w:rFonts w:eastAsia="標楷體"/>
                <w:color w:val="auto"/>
                <w:sz w:val="24"/>
                <w:szCs w:val="24"/>
              </w:rPr>
              <w:t>礙的地點及內容，加深學童對台灣分區概念的</w:t>
            </w:r>
          </w:p>
          <w:p w:rsidR="00BF1B26" w:rsidRDefault="00FF0349">
            <w:pPr>
              <w:ind w:firstLine="0"/>
              <w:rPr>
                <w:rFonts w:eastAsia="標楷體"/>
                <w:color w:val="auto"/>
                <w:sz w:val="24"/>
                <w:szCs w:val="24"/>
              </w:rPr>
            </w:pPr>
            <w:r>
              <w:rPr>
                <w:rFonts w:eastAsia="標楷體"/>
                <w:color w:val="auto"/>
                <w:sz w:val="24"/>
                <w:szCs w:val="24"/>
              </w:rPr>
              <w:t xml:space="preserve">  </w:t>
            </w:r>
            <w:r>
              <w:rPr>
                <w:rFonts w:eastAsia="標楷體"/>
                <w:color w:val="auto"/>
                <w:sz w:val="24"/>
                <w:szCs w:val="24"/>
              </w:rPr>
              <w:t>印象。</w:t>
            </w:r>
          </w:p>
          <w:p w:rsidR="00BF1B26" w:rsidRDefault="00FF0349">
            <w:pPr>
              <w:ind w:left="120" w:hanging="120"/>
              <w:rPr>
                <w:rFonts w:eastAsia="標楷體"/>
                <w:color w:val="auto"/>
                <w:sz w:val="24"/>
                <w:szCs w:val="24"/>
              </w:rPr>
            </w:pPr>
            <w:r>
              <w:rPr>
                <w:rFonts w:eastAsia="標楷體"/>
                <w:color w:val="auto"/>
                <w:sz w:val="24"/>
                <w:szCs w:val="24"/>
              </w:rPr>
              <w:t>7.</w:t>
            </w:r>
            <w:r>
              <w:rPr>
                <w:rFonts w:eastAsia="標楷體"/>
                <w:color w:val="auto"/>
                <w:sz w:val="24"/>
                <w:szCs w:val="24"/>
              </w:rPr>
              <w:t>小組討論與分享：日常生活中，你有與動物相處或飼養寵物的經驗嗎？</w:t>
            </w:r>
          </w:p>
          <w:p w:rsidR="00BF1B26" w:rsidRDefault="00FF0349">
            <w:pPr>
              <w:ind w:left="120" w:hanging="120"/>
              <w:rPr>
                <w:rFonts w:eastAsia="標楷體"/>
                <w:color w:val="auto"/>
                <w:sz w:val="24"/>
                <w:szCs w:val="24"/>
              </w:rPr>
            </w:pPr>
            <w:r>
              <w:rPr>
                <w:rFonts w:eastAsia="標楷體"/>
                <w:color w:val="auto"/>
                <w:sz w:val="24"/>
                <w:szCs w:val="24"/>
              </w:rPr>
              <w:t>8.</w:t>
            </w:r>
            <w:r>
              <w:rPr>
                <w:rFonts w:eastAsia="標楷體"/>
                <w:color w:val="auto"/>
                <w:sz w:val="24"/>
                <w:szCs w:val="24"/>
              </w:rPr>
              <w:t>全班歸納全書主旨：萬物皆有靈性，生命誠可貴，讓孩子學習同理，培養尊重與仁慈的品德，愛護動物。</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lastRenderedPageBreak/>
              <w:t>2</w:t>
            </w:r>
          </w:p>
        </w:tc>
        <w:tc>
          <w:tcPr>
            <w:tcW w:w="202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rPr>
                <w:rFonts w:ascii="標楷體" w:eastAsia="標楷體" w:hAnsi="標楷體" w:cs="新細明體"/>
                <w:color w:val="00B050"/>
                <w:sz w:val="24"/>
                <w:szCs w:val="24"/>
              </w:rPr>
            </w:pPr>
            <w:r>
              <w:rPr>
                <w:rFonts w:ascii="標楷體" w:eastAsia="標楷體" w:hAnsi="標楷體" w:cs="新細明體"/>
                <w:color w:val="00B050"/>
                <w:sz w:val="24"/>
                <w:szCs w:val="24"/>
              </w:rPr>
              <w:t>三重國小重光樓二樓環境布置：</w:t>
            </w:r>
          </w:p>
          <w:p w:rsidR="00BF1B26" w:rsidRDefault="00FF0349">
            <w:pPr>
              <w:ind w:firstLine="0"/>
              <w:rPr>
                <w:rFonts w:ascii="標楷體" w:eastAsia="標楷體" w:hAnsi="標楷體" w:cs="新細明體"/>
                <w:color w:val="00B050"/>
                <w:sz w:val="24"/>
                <w:szCs w:val="24"/>
              </w:rPr>
            </w:pPr>
            <w:r>
              <w:rPr>
                <w:rFonts w:ascii="標楷體" w:eastAsia="標楷體" w:hAnsi="標楷體" w:cs="新細明體"/>
                <w:color w:val="00B050"/>
                <w:sz w:val="24"/>
                <w:szCs w:val="24"/>
              </w:rPr>
              <w:t>1.台灣地圖</w:t>
            </w:r>
          </w:p>
          <w:p w:rsidR="00BF1B26" w:rsidRDefault="00BF1B26">
            <w:pPr>
              <w:ind w:firstLine="0"/>
              <w:rPr>
                <w:rFonts w:ascii="標楷體" w:eastAsia="標楷體" w:hAnsi="標楷體" w:cs="新細明體"/>
                <w:sz w:val="24"/>
                <w:szCs w:val="24"/>
              </w:rPr>
            </w:pPr>
          </w:p>
          <w:p w:rsidR="00BF1B26" w:rsidRDefault="00FF0349">
            <w:pPr>
              <w:shd w:val="clear" w:color="auto" w:fill="FFFFFF"/>
              <w:spacing w:after="45" w:line="330" w:lineRule="atLeast"/>
              <w:rPr>
                <w:rFonts w:ascii="標楷體" w:eastAsia="標楷體" w:hAnsi="標楷體" w:cs="Arial"/>
                <w:spacing w:val="-20"/>
                <w:sz w:val="24"/>
                <w:szCs w:val="24"/>
              </w:rPr>
            </w:pPr>
            <w:r>
              <w:rPr>
                <w:rFonts w:ascii="標楷體" w:eastAsia="標楷體" w:hAnsi="標楷體" w:cs="Arial"/>
                <w:spacing w:val="-20"/>
                <w:sz w:val="24"/>
                <w:szCs w:val="24"/>
              </w:rPr>
              <w:t>共讀書：小白鴿 小魯出版社</w:t>
            </w:r>
          </w:p>
          <w:p w:rsidR="00BF1B26" w:rsidRDefault="00FF0349">
            <w:pPr>
              <w:shd w:val="clear" w:color="auto" w:fill="FFFFFF"/>
              <w:spacing w:after="45" w:line="330" w:lineRule="atLeast"/>
            </w:pPr>
            <w:r>
              <w:rPr>
                <w:noProof/>
              </w:rPr>
              <w:drawing>
                <wp:anchor distT="0" distB="0" distL="114300" distR="114300" simplePos="0" relativeHeight="251669504" behindDoc="0" locked="0" layoutInCell="1" allowOverlap="1">
                  <wp:simplePos x="0" y="0"/>
                  <wp:positionH relativeFrom="column">
                    <wp:posOffset>-36195</wp:posOffset>
                  </wp:positionH>
                  <wp:positionV relativeFrom="paragraph">
                    <wp:posOffset>182246</wp:posOffset>
                  </wp:positionV>
                  <wp:extent cx="1244600" cy="1333500"/>
                  <wp:effectExtent l="0" t="0" r="0" b="0"/>
                  <wp:wrapNone/>
                  <wp:docPr id="13"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29514" t="36459" r="47916" b="27951"/>
                          <a:stretch>
                            <a:fillRect/>
                          </a:stretch>
                        </pic:blipFill>
                        <pic:spPr>
                          <a:xfrm>
                            <a:off x="0" y="0"/>
                            <a:ext cx="1245103" cy="133403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F1B26" w:rsidRDefault="00BF1B26">
            <w:pPr>
              <w:shd w:val="clear" w:color="auto" w:fill="FFFFFF"/>
              <w:spacing w:after="45" w:line="330" w:lineRule="atLeast"/>
              <w:rPr>
                <w:rFonts w:ascii="標楷體" w:eastAsia="標楷體" w:hAnsi="標楷體" w:cs="Arial"/>
                <w:spacing w:val="-20"/>
                <w:sz w:val="24"/>
                <w:szCs w:val="24"/>
              </w:rPr>
            </w:pPr>
          </w:p>
          <w:p w:rsidR="00BF1B26" w:rsidRDefault="00BF1B26">
            <w:pPr>
              <w:shd w:val="clear" w:color="auto" w:fill="FFFFFF"/>
              <w:spacing w:after="45" w:line="330" w:lineRule="atLeast"/>
              <w:rPr>
                <w:rFonts w:ascii="標楷體" w:eastAsia="標楷體" w:hAnsi="標楷體" w:cs="Arial"/>
                <w:spacing w:val="-20"/>
                <w:sz w:val="24"/>
                <w:szCs w:val="24"/>
              </w:rPr>
            </w:pPr>
          </w:p>
          <w:p w:rsidR="00BF1B26" w:rsidRDefault="00BF1B26">
            <w:pPr>
              <w:shd w:val="clear" w:color="auto" w:fill="FFFFFF"/>
              <w:spacing w:after="45" w:line="330" w:lineRule="atLeast"/>
              <w:rPr>
                <w:rFonts w:ascii="標楷體" w:eastAsia="標楷體" w:hAnsi="標楷體" w:cs="新細明體"/>
                <w:spacing w:val="-20"/>
                <w:sz w:val="24"/>
                <w:szCs w:val="24"/>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口語評量</w:t>
            </w:r>
          </w:p>
          <w:p w:rsidR="00BF1B26" w:rsidRDefault="00BF1B26">
            <w:pPr>
              <w:ind w:firstLine="0"/>
              <w:jc w:val="left"/>
              <w:rPr>
                <w:rFonts w:ascii="標楷體" w:eastAsia="標楷體" w:hAnsi="標楷體" w:cs="新細明體"/>
                <w:sz w:val="24"/>
                <w:szCs w:val="24"/>
              </w:rPr>
            </w:pPr>
          </w:p>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態度評量</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rPr>
                <w:rFonts w:ascii="標楷體" w:eastAsia="標楷體" w:hAnsi="標楷體"/>
                <w:color w:val="2E74B5"/>
                <w:sz w:val="24"/>
                <w:szCs w:val="24"/>
              </w:rPr>
            </w:pPr>
            <w:r>
              <w:rPr>
                <w:rFonts w:ascii="標楷體" w:eastAsia="標楷體" w:hAnsi="標楷體"/>
                <w:color w:val="2E74B5"/>
                <w:sz w:val="24"/>
                <w:szCs w:val="24"/>
              </w:rPr>
              <w:t xml:space="preserve">生 E11 </w:t>
            </w:r>
          </w:p>
          <w:p w:rsidR="00BF1B26" w:rsidRDefault="00FF0349">
            <w:pPr>
              <w:ind w:firstLine="0"/>
              <w:rPr>
                <w:rFonts w:ascii="標楷體" w:eastAsia="標楷體" w:hAnsi="標楷體"/>
                <w:color w:val="2E74B5"/>
                <w:sz w:val="24"/>
                <w:szCs w:val="24"/>
              </w:rPr>
            </w:pPr>
            <w:r>
              <w:rPr>
                <w:rFonts w:ascii="標楷體" w:eastAsia="標楷體" w:hAnsi="標楷體"/>
                <w:color w:val="2E74B5"/>
                <w:sz w:val="24"/>
                <w:szCs w:val="24"/>
              </w:rPr>
              <w:t>行為者善惡與行為對錯的判斷。</w:t>
            </w:r>
          </w:p>
          <w:p w:rsidR="00BF1B26" w:rsidRPr="001D3ED5" w:rsidRDefault="00BF1B26">
            <w:pPr>
              <w:rPr>
                <w:rFonts w:ascii="標楷體" w:eastAsia="標楷體" w:hAnsi="標楷體"/>
                <w:color w:val="2E74B5"/>
                <w:sz w:val="24"/>
                <w:szCs w:val="24"/>
              </w:rPr>
            </w:pPr>
          </w:p>
          <w:p w:rsidR="00BF1B26" w:rsidRDefault="00FF0349">
            <w:pPr>
              <w:ind w:firstLine="0"/>
              <w:rPr>
                <w:rFonts w:ascii="標楷體" w:eastAsia="標楷體" w:hAnsi="標楷體"/>
                <w:sz w:val="24"/>
                <w:szCs w:val="24"/>
              </w:rPr>
            </w:pPr>
            <w:r>
              <w:rPr>
                <w:rFonts w:ascii="標楷體" w:eastAsia="標楷體" w:hAnsi="標楷體"/>
                <w:sz w:val="24"/>
                <w:szCs w:val="24"/>
              </w:rPr>
              <w:t>閱 E1</w:t>
            </w:r>
          </w:p>
          <w:p w:rsidR="00BF1B26" w:rsidRDefault="00FF0349">
            <w:pPr>
              <w:ind w:firstLine="0"/>
              <w:rPr>
                <w:rFonts w:ascii="標楷體" w:eastAsia="標楷體" w:hAnsi="標楷體"/>
                <w:sz w:val="24"/>
                <w:szCs w:val="24"/>
              </w:rPr>
            </w:pPr>
            <w:r>
              <w:rPr>
                <w:rFonts w:ascii="標楷體" w:eastAsia="標楷體" w:hAnsi="標楷體"/>
                <w:sz w:val="24"/>
                <w:szCs w:val="24"/>
              </w:rPr>
              <w:t>認識一般生活情境中需要使用的，以及學習 學科基礎知識所應具 備的字詞彙。</w:t>
            </w:r>
          </w:p>
          <w:p w:rsidR="00BF1B26" w:rsidRDefault="00BF1B26">
            <w:pPr>
              <w:rPr>
                <w:rFonts w:ascii="標楷體" w:eastAsia="標楷體" w:hAnsi="標楷體"/>
                <w:sz w:val="24"/>
                <w:szCs w:val="24"/>
              </w:rPr>
            </w:pPr>
          </w:p>
          <w:p w:rsidR="001D3ED5" w:rsidRDefault="001D3ED5">
            <w:pPr>
              <w:ind w:firstLine="0"/>
              <w:rPr>
                <w:rFonts w:ascii="標楷體" w:eastAsia="標楷體" w:hAnsi="標楷體"/>
                <w:sz w:val="24"/>
                <w:szCs w:val="24"/>
              </w:rPr>
            </w:pPr>
          </w:p>
          <w:p w:rsidR="00BF1B26" w:rsidRDefault="00FF0349">
            <w:pPr>
              <w:ind w:firstLine="0"/>
              <w:rPr>
                <w:rFonts w:ascii="標楷體" w:eastAsia="標楷體" w:hAnsi="標楷體"/>
                <w:sz w:val="24"/>
                <w:szCs w:val="24"/>
              </w:rPr>
            </w:pPr>
            <w:r>
              <w:rPr>
                <w:rFonts w:ascii="標楷體" w:eastAsia="標楷體" w:hAnsi="標楷體"/>
                <w:sz w:val="24"/>
                <w:szCs w:val="24"/>
              </w:rPr>
              <w:lastRenderedPageBreak/>
              <w:t xml:space="preserve">閱 E4 </w:t>
            </w:r>
          </w:p>
          <w:p w:rsidR="00BF1B26" w:rsidRDefault="00FF0349">
            <w:pPr>
              <w:ind w:firstLine="0"/>
              <w:rPr>
                <w:rFonts w:ascii="標楷體" w:eastAsia="標楷體" w:hAnsi="標楷體"/>
                <w:sz w:val="24"/>
                <w:szCs w:val="24"/>
              </w:rPr>
            </w:pPr>
            <w:r>
              <w:rPr>
                <w:rFonts w:ascii="標楷體" w:eastAsia="標楷體" w:hAnsi="標楷體"/>
                <w:sz w:val="24"/>
                <w:szCs w:val="24"/>
              </w:rPr>
              <w:t>中高年級後需發展長篇文本的閱讀理解能 力。</w:t>
            </w:r>
          </w:p>
          <w:p w:rsidR="00BF1B26" w:rsidRDefault="00BF1B26">
            <w:pPr>
              <w:rPr>
                <w:rFonts w:ascii="標楷體" w:eastAsia="標楷體" w:hAnsi="標楷體" w:cs="新細明體"/>
                <w:sz w:val="24"/>
                <w:szCs w:val="24"/>
              </w:rPr>
            </w:pPr>
          </w:p>
        </w:tc>
        <w:tc>
          <w:tcPr>
            <w:tcW w:w="9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ind w:left="-14" w:hanging="7"/>
              <w:rPr>
                <w:rFonts w:ascii="標楷體" w:eastAsia="標楷體" w:hAnsi="標楷體" w:cs="新細明體"/>
                <w:sz w:val="24"/>
                <w:szCs w:val="24"/>
              </w:rPr>
            </w:pPr>
          </w:p>
        </w:tc>
        <w:tc>
          <w:tcPr>
            <w:tcW w:w="40" w:type="dxa"/>
            <w:shd w:val="clear" w:color="auto" w:fill="auto"/>
            <w:tcMar>
              <w:top w:w="0" w:type="dxa"/>
              <w:left w:w="10" w:type="dxa"/>
              <w:bottom w:w="0" w:type="dxa"/>
              <w:right w:w="10" w:type="dxa"/>
            </w:tcMar>
          </w:tcPr>
          <w:p w:rsidR="00BF1B26" w:rsidRDefault="00BF1B26">
            <w:pPr>
              <w:ind w:left="-14" w:hanging="7"/>
              <w:rPr>
                <w:rFonts w:ascii="標楷體" w:eastAsia="標楷體" w:hAnsi="標楷體" w:cs="新細明體"/>
                <w:sz w:val="24"/>
                <w:szCs w:val="24"/>
              </w:rPr>
            </w:pPr>
          </w:p>
        </w:tc>
      </w:tr>
      <w:tr w:rsidR="00BF1B26">
        <w:trPr>
          <w:trHeight w:val="320"/>
        </w:trPr>
        <w:tc>
          <w:tcPr>
            <w:tcW w:w="40" w:type="dxa"/>
            <w:shd w:val="clear" w:color="auto" w:fill="auto"/>
            <w:tcMar>
              <w:top w:w="0" w:type="dxa"/>
              <w:left w:w="10" w:type="dxa"/>
              <w:bottom w:w="0" w:type="dxa"/>
              <w:right w:w="10" w:type="dxa"/>
            </w:tcMar>
          </w:tcPr>
          <w:p w:rsidR="00BF1B26" w:rsidRDefault="00BF1B26">
            <w:pPr>
              <w:jc w:val="center"/>
              <w:rPr>
                <w:rFonts w:ascii="標楷體" w:eastAsia="標楷體" w:hAnsi="標楷體" w:cs="新細明體"/>
                <w:sz w:val="24"/>
                <w:szCs w:val="24"/>
              </w:rPr>
            </w:pPr>
          </w:p>
        </w:tc>
        <w:tc>
          <w:tcPr>
            <w:tcW w:w="4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五</w:t>
            </w:r>
          </w:p>
        </w:tc>
        <w:tc>
          <w:tcPr>
            <w:tcW w:w="179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pPr>
            <w:r>
              <w:rPr>
                <w:rFonts w:ascii="標楷體" w:eastAsia="標楷體" w:hAnsi="標楷體" w:cs="新細明體"/>
                <w:sz w:val="24"/>
                <w:szCs w:val="24"/>
              </w:rPr>
              <w:t>國</w:t>
            </w:r>
            <w:r>
              <w:rPr>
                <w:rFonts w:ascii="標楷體" w:eastAsia="標楷體" w:hAnsi="標楷體"/>
                <w:sz w:val="24"/>
                <w:szCs w:val="24"/>
              </w:rPr>
              <w:t>2-</w:t>
            </w:r>
            <w:r>
              <w:rPr>
                <w:rFonts w:ascii="標楷體" w:eastAsia="標楷體" w:hAnsi="標楷體" w:cs="新細明體"/>
                <w:sz w:val="24"/>
                <w:szCs w:val="24"/>
              </w:rPr>
              <w:t>Ⅱ</w:t>
            </w:r>
            <w:r>
              <w:rPr>
                <w:rFonts w:ascii="標楷體" w:eastAsia="標楷體" w:hAnsi="標楷體"/>
                <w:sz w:val="24"/>
                <w:szCs w:val="24"/>
              </w:rPr>
              <w:t xml:space="preserve">-3 </w:t>
            </w:r>
          </w:p>
          <w:p w:rsidR="00BF1B26" w:rsidRDefault="00FF0349">
            <w:pPr>
              <w:ind w:firstLine="0"/>
            </w:pPr>
            <w:r>
              <w:rPr>
                <w:rFonts w:ascii="標楷體" w:eastAsia="標楷體" w:hAnsi="標楷體"/>
                <w:sz w:val="24"/>
                <w:szCs w:val="24"/>
              </w:rPr>
              <w:t>把握說話的重點與順序，對談時能做適當的回應。</w:t>
            </w:r>
          </w:p>
          <w:p w:rsidR="00BF1B26" w:rsidRDefault="00BF1B26">
            <w:pPr>
              <w:rPr>
                <w:rFonts w:ascii="標楷體" w:eastAsia="標楷體" w:hAnsi="標楷體" w:cs="新細明體"/>
                <w:sz w:val="24"/>
                <w:szCs w:val="24"/>
              </w:rPr>
            </w:pPr>
          </w:p>
          <w:p w:rsidR="00BF1B26" w:rsidRDefault="00FF0349">
            <w:r>
              <w:rPr>
                <w:rFonts w:ascii="標楷體" w:eastAsia="標楷體" w:hAnsi="標楷體" w:cs="新細明體"/>
                <w:sz w:val="24"/>
                <w:szCs w:val="24"/>
              </w:rPr>
              <w:t>國</w:t>
            </w:r>
            <w:r>
              <w:rPr>
                <w:rFonts w:ascii="標楷體" w:eastAsia="標楷體" w:hAnsi="標楷體"/>
                <w:sz w:val="24"/>
                <w:szCs w:val="24"/>
              </w:rPr>
              <w:t>5-</w:t>
            </w:r>
            <w:r>
              <w:rPr>
                <w:rFonts w:ascii="標楷體" w:eastAsia="標楷體" w:hAnsi="標楷體" w:cs="新細明體"/>
                <w:sz w:val="24"/>
                <w:szCs w:val="24"/>
              </w:rPr>
              <w:t>Ⅱ</w:t>
            </w:r>
            <w:r>
              <w:rPr>
                <w:rFonts w:ascii="標楷體" w:eastAsia="標楷體" w:hAnsi="標楷體"/>
                <w:sz w:val="24"/>
                <w:szCs w:val="24"/>
              </w:rPr>
              <w:t xml:space="preserve">-4 </w:t>
            </w:r>
          </w:p>
          <w:p w:rsidR="00BF1B26" w:rsidRDefault="00FF0349">
            <w:pPr>
              <w:ind w:firstLine="0"/>
            </w:pPr>
            <w:r>
              <w:rPr>
                <w:rFonts w:ascii="標楷體" w:eastAsia="標楷體" w:hAnsi="標楷體"/>
                <w:sz w:val="24"/>
                <w:szCs w:val="24"/>
              </w:rPr>
              <w:t>掌握句子和段落的意義與主要概念。</w:t>
            </w:r>
          </w:p>
          <w:p w:rsidR="00BF1B26" w:rsidRDefault="00BF1B26">
            <w:pPr>
              <w:rPr>
                <w:rFonts w:ascii="標楷體" w:eastAsia="標楷體" w:hAnsi="標楷體" w:cs="新細明體"/>
                <w:color w:val="5B9BD5"/>
                <w:sz w:val="24"/>
                <w:szCs w:val="24"/>
              </w:rPr>
            </w:pPr>
          </w:p>
          <w:p w:rsidR="00BF1B26" w:rsidRDefault="00FF0349">
            <w:pPr>
              <w:ind w:firstLine="0"/>
            </w:pPr>
            <w:r>
              <w:rPr>
                <w:rFonts w:ascii="標楷體" w:eastAsia="標楷體" w:hAnsi="標楷體"/>
                <w:color w:val="5B9BD5"/>
                <w:sz w:val="24"/>
                <w:szCs w:val="24"/>
              </w:rPr>
              <w:t>社2a-</w:t>
            </w:r>
            <w:r>
              <w:rPr>
                <w:rFonts w:ascii="標楷體" w:eastAsia="標楷體" w:hAnsi="標楷體" w:cs="新細明體"/>
                <w:color w:val="5B9BD5"/>
                <w:sz w:val="24"/>
                <w:szCs w:val="24"/>
              </w:rPr>
              <w:t>Ⅱ</w:t>
            </w:r>
            <w:r>
              <w:rPr>
                <w:rFonts w:ascii="標楷體" w:eastAsia="標楷體" w:hAnsi="標楷體"/>
                <w:color w:val="5B9BD5"/>
                <w:sz w:val="24"/>
                <w:szCs w:val="24"/>
              </w:rPr>
              <w:t>-1</w:t>
            </w:r>
          </w:p>
          <w:p w:rsidR="00BF1B26" w:rsidRDefault="00FF0349">
            <w:pPr>
              <w:ind w:firstLine="0"/>
            </w:pPr>
            <w:r>
              <w:rPr>
                <w:rFonts w:ascii="標楷體" w:eastAsia="標楷體" w:hAnsi="標楷體"/>
                <w:color w:val="5B9BD5"/>
                <w:sz w:val="24"/>
                <w:szCs w:val="24"/>
              </w:rPr>
              <w:t>關注居住地方社會事物與環境的互動、差異與變遷等問題。</w:t>
            </w:r>
          </w:p>
          <w:p w:rsidR="00BF1B26" w:rsidRDefault="00BF1B26">
            <w:pPr>
              <w:ind w:firstLine="0"/>
              <w:rPr>
                <w:rFonts w:ascii="標楷體" w:eastAsia="標楷體" w:hAnsi="標楷體" w:cs="新細明體"/>
                <w:sz w:val="24"/>
                <w:szCs w:val="24"/>
              </w:rPr>
            </w:pP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pPr>
            <w:r>
              <w:rPr>
                <w:rFonts w:ascii="標楷體" w:eastAsia="標楷體" w:hAnsi="標楷體" w:cs="新細明體"/>
                <w:color w:val="auto"/>
                <w:sz w:val="24"/>
                <w:szCs w:val="24"/>
              </w:rPr>
              <w:t>國</w:t>
            </w:r>
            <w:r>
              <w:rPr>
                <w:rFonts w:ascii="標楷體" w:eastAsia="標楷體" w:hAnsi="標楷體"/>
                <w:color w:val="auto"/>
                <w:sz w:val="24"/>
                <w:szCs w:val="24"/>
              </w:rPr>
              <w:t>Ab-</w:t>
            </w:r>
            <w:r>
              <w:rPr>
                <w:rFonts w:ascii="標楷體" w:eastAsia="標楷體" w:hAnsi="標楷體" w:cs="新細明體"/>
                <w:color w:val="auto"/>
                <w:sz w:val="24"/>
                <w:szCs w:val="24"/>
              </w:rPr>
              <w:t>Ⅱ</w:t>
            </w:r>
            <w:r>
              <w:rPr>
                <w:rFonts w:ascii="標楷體" w:eastAsia="標楷體" w:hAnsi="標楷體"/>
                <w:color w:val="auto"/>
                <w:sz w:val="24"/>
                <w:szCs w:val="24"/>
              </w:rPr>
              <w:t xml:space="preserve">-5 </w:t>
            </w:r>
          </w:p>
          <w:p w:rsidR="00BF1B26" w:rsidRDefault="00FF0349">
            <w:pPr>
              <w:rPr>
                <w:rFonts w:ascii="標楷體" w:eastAsia="標楷體" w:hAnsi="標楷體"/>
                <w:color w:val="auto"/>
                <w:sz w:val="24"/>
                <w:szCs w:val="24"/>
              </w:rPr>
            </w:pPr>
            <w:r>
              <w:rPr>
                <w:rFonts w:ascii="標楷體" w:eastAsia="標楷體" w:hAnsi="標楷體"/>
                <w:color w:val="auto"/>
                <w:sz w:val="24"/>
                <w:szCs w:val="24"/>
              </w:rPr>
              <w:t>3,000 個常用語詞的認念。</w:t>
            </w:r>
          </w:p>
          <w:p w:rsidR="00BF1B26" w:rsidRDefault="00BF1B26">
            <w:pPr>
              <w:ind w:firstLine="0"/>
              <w:rPr>
                <w:rFonts w:ascii="標楷體" w:eastAsia="標楷體" w:hAnsi="標楷體"/>
                <w:color w:val="auto"/>
                <w:sz w:val="24"/>
                <w:szCs w:val="24"/>
              </w:rPr>
            </w:pPr>
          </w:p>
          <w:p w:rsidR="00BF1B26" w:rsidRDefault="00BF1B26">
            <w:pPr>
              <w:ind w:firstLine="0"/>
              <w:rPr>
                <w:rFonts w:ascii="標楷體" w:eastAsia="標楷體" w:hAnsi="標楷體"/>
                <w:color w:val="auto"/>
                <w:sz w:val="24"/>
                <w:szCs w:val="24"/>
              </w:rPr>
            </w:pPr>
          </w:p>
          <w:p w:rsidR="00BF1B26" w:rsidRDefault="00FF0349">
            <w:pPr>
              <w:ind w:firstLine="0"/>
            </w:pPr>
            <w:r>
              <w:rPr>
                <w:rFonts w:ascii="標楷體" w:eastAsia="標楷體" w:hAnsi="標楷體"/>
                <w:color w:val="5B9BD5"/>
                <w:sz w:val="24"/>
                <w:szCs w:val="24"/>
              </w:rPr>
              <w:t>社Cb-</w:t>
            </w:r>
            <w:r>
              <w:rPr>
                <w:rFonts w:ascii="標楷體" w:eastAsia="標楷體" w:hAnsi="標楷體" w:cs="新細明體"/>
                <w:color w:val="5B9BD5"/>
                <w:sz w:val="24"/>
                <w:szCs w:val="24"/>
              </w:rPr>
              <w:t>Ⅱ</w:t>
            </w:r>
            <w:r>
              <w:rPr>
                <w:rFonts w:ascii="標楷體" w:eastAsia="標楷體" w:hAnsi="標楷體"/>
                <w:color w:val="5B9BD5"/>
                <w:sz w:val="24"/>
                <w:szCs w:val="24"/>
              </w:rPr>
              <w:t xml:space="preserve">-1 </w:t>
            </w:r>
          </w:p>
          <w:p w:rsidR="00BF1B26" w:rsidRDefault="00FF0349">
            <w:pPr>
              <w:ind w:firstLine="0"/>
            </w:pPr>
            <w:r>
              <w:rPr>
                <w:rFonts w:ascii="標楷體" w:eastAsia="標楷體" w:hAnsi="標楷體"/>
                <w:color w:val="5B9BD5"/>
                <w:sz w:val="24"/>
                <w:szCs w:val="24"/>
              </w:rPr>
              <w:t>居住地方不同時代的重要人物、事件與文物古蹟，可以反映當地的歷史變遷。</w:t>
            </w: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活動三：點亮心三重</w:t>
            </w:r>
          </w:p>
          <w:p w:rsidR="00BF1B26" w:rsidRDefault="00FF0349">
            <w:pPr>
              <w:ind w:left="262" w:hanging="240"/>
              <w:rPr>
                <w:rFonts w:ascii="標楷體" w:eastAsia="標楷體" w:hAnsi="標楷體" w:cs="新細明體"/>
                <w:color w:val="auto"/>
                <w:sz w:val="24"/>
                <w:szCs w:val="24"/>
              </w:rPr>
            </w:pPr>
            <w:r>
              <w:rPr>
                <w:rFonts w:ascii="標楷體" w:eastAsia="標楷體" w:hAnsi="標楷體" w:cs="新細明體"/>
                <w:color w:val="auto"/>
                <w:sz w:val="24"/>
                <w:szCs w:val="24"/>
              </w:rPr>
              <w:t>1.教師提問：三重是我們從小生長、生活，最熟悉親近的土地，小朋友你對三重印象最深刻或是最喜歡的是什麼地方？它對你有什麼特殊意義嗎？</w:t>
            </w:r>
          </w:p>
          <w:p w:rsidR="00BF1B26" w:rsidRDefault="00FF0349">
            <w:pPr>
              <w:rPr>
                <w:rFonts w:ascii="標楷體" w:eastAsia="標楷體" w:hAnsi="標楷體" w:cs="新細明體"/>
                <w:color w:val="auto"/>
                <w:sz w:val="24"/>
                <w:szCs w:val="24"/>
              </w:rPr>
            </w:pPr>
            <w:r>
              <w:rPr>
                <w:rFonts w:ascii="標楷體" w:eastAsia="標楷體" w:hAnsi="標楷體" w:cs="新細明體"/>
                <w:color w:val="auto"/>
                <w:sz w:val="24"/>
                <w:szCs w:val="24"/>
              </w:rPr>
              <w:t>2.小組討論，組內分享，並推派代表進行報</w:t>
            </w:r>
          </w:p>
          <w:p w:rsidR="00BF1B26" w:rsidRDefault="00FF0349">
            <w:pPr>
              <w:rPr>
                <w:rFonts w:ascii="標楷體" w:eastAsia="標楷體" w:hAnsi="標楷體" w:cs="新細明體"/>
                <w:color w:val="auto"/>
                <w:sz w:val="24"/>
                <w:szCs w:val="24"/>
              </w:rPr>
            </w:pPr>
            <w:r>
              <w:rPr>
                <w:rFonts w:ascii="標楷體" w:eastAsia="標楷體" w:hAnsi="標楷體" w:cs="新細明體"/>
                <w:color w:val="auto"/>
                <w:sz w:val="24"/>
                <w:szCs w:val="24"/>
              </w:rPr>
              <w:t xml:space="preserve">  告。</w:t>
            </w:r>
          </w:p>
          <w:p w:rsidR="00BF1B26" w:rsidRDefault="00FF0349">
            <w:pPr>
              <w:ind w:left="262" w:hanging="240"/>
              <w:rPr>
                <w:rFonts w:ascii="標楷體" w:eastAsia="標楷體" w:hAnsi="標楷體" w:cs="新細明體"/>
                <w:color w:val="auto"/>
                <w:sz w:val="24"/>
                <w:szCs w:val="24"/>
              </w:rPr>
            </w:pPr>
            <w:r>
              <w:rPr>
                <w:rFonts w:ascii="標楷體" w:eastAsia="標楷體" w:hAnsi="標楷體" w:cs="新細明體"/>
                <w:color w:val="auto"/>
                <w:sz w:val="24"/>
                <w:szCs w:val="24"/>
              </w:rPr>
              <w:t>3.形成共識：三重對四年級學童印象最深刻的地點及活動有哪些。</w:t>
            </w:r>
          </w:p>
          <w:p w:rsidR="00BF1B26" w:rsidRDefault="00FF0349">
            <w:pPr>
              <w:ind w:left="262" w:hanging="240"/>
              <w:rPr>
                <w:rFonts w:ascii="標楷體" w:eastAsia="標楷體" w:hAnsi="標楷體" w:cs="新細明體"/>
                <w:color w:val="auto"/>
                <w:sz w:val="24"/>
                <w:szCs w:val="24"/>
              </w:rPr>
            </w:pPr>
            <w:r>
              <w:rPr>
                <w:rFonts w:ascii="標楷體" w:eastAsia="標楷體" w:hAnsi="標楷體" w:cs="新細明體"/>
                <w:color w:val="auto"/>
                <w:sz w:val="24"/>
                <w:szCs w:val="24"/>
              </w:rPr>
              <w:t>4.全班閱讀文章—三重舊地名的故事「二重埔」「三重埔」。</w:t>
            </w:r>
          </w:p>
          <w:p w:rsidR="00BF1B26" w:rsidRDefault="00FF0349">
            <w:pPr>
              <w:ind w:left="262" w:hanging="240"/>
              <w:rPr>
                <w:rFonts w:ascii="標楷體" w:eastAsia="標楷體" w:hAnsi="標楷體" w:cs="新細明體"/>
                <w:color w:val="auto"/>
                <w:sz w:val="24"/>
                <w:szCs w:val="24"/>
              </w:rPr>
            </w:pPr>
            <w:r>
              <w:rPr>
                <w:rFonts w:ascii="標楷體" w:eastAsia="標楷體" w:hAnsi="標楷體" w:cs="新細明體"/>
                <w:color w:val="auto"/>
                <w:sz w:val="24"/>
                <w:szCs w:val="24"/>
              </w:rPr>
              <w:t>5.介紹與領讀：閩粵一帶的居民慣稱河岸沙洲之地為「埔」，先民為了開墾土地，選擇近水的地區。因此三重地區的許多舊地名可以看出昔日移民開墾的軌跡，到現在老一輩的長者仍然慣用這些名稱。</w:t>
            </w:r>
          </w:p>
          <w:p w:rsidR="00BF1B26" w:rsidRDefault="00FF0349">
            <w:pPr>
              <w:ind w:left="262" w:hanging="240"/>
              <w:rPr>
                <w:rFonts w:ascii="標楷體" w:eastAsia="標楷體" w:hAnsi="標楷體" w:cs="新細明體"/>
                <w:color w:val="auto"/>
                <w:sz w:val="24"/>
                <w:szCs w:val="24"/>
              </w:rPr>
            </w:pPr>
            <w:r>
              <w:rPr>
                <w:rFonts w:ascii="標楷體" w:eastAsia="標楷體" w:hAnsi="標楷體" w:cs="新細明體"/>
                <w:color w:val="auto"/>
                <w:sz w:val="24"/>
                <w:szCs w:val="24"/>
              </w:rPr>
              <w:t>6.教師播放三重先嗇宮古蹟介紹的影片，加深學生對三重歷史與古蹟的認識。</w:t>
            </w:r>
          </w:p>
          <w:p w:rsidR="00BF1B26" w:rsidRDefault="00FF0349">
            <w:pPr>
              <w:ind w:left="262" w:hanging="240"/>
              <w:rPr>
                <w:rFonts w:ascii="標楷體" w:eastAsia="標楷體" w:hAnsi="標楷體" w:cs="新細明體"/>
                <w:color w:val="auto"/>
                <w:sz w:val="24"/>
                <w:szCs w:val="24"/>
              </w:rPr>
            </w:pPr>
            <w:r>
              <w:rPr>
                <w:rFonts w:ascii="標楷體" w:eastAsia="標楷體" w:hAnsi="標楷體" w:cs="新細明體"/>
                <w:color w:val="auto"/>
                <w:sz w:val="24"/>
                <w:szCs w:val="24"/>
              </w:rPr>
              <w:lastRenderedPageBreak/>
              <w:t>7.教師歸納：鑑往而後知來，廟宇、古蹟是先人聚落的信仰中心，蘊藏了豐富的文化與藝術意涵，值得我們探究了解。</w:t>
            </w:r>
          </w:p>
          <w:p w:rsidR="00BF1B26" w:rsidRDefault="00FF0349">
            <w:pPr>
              <w:ind w:left="262" w:hanging="240"/>
              <w:rPr>
                <w:rFonts w:ascii="標楷體" w:eastAsia="標楷體" w:hAnsi="標楷體" w:cs="新細明體"/>
                <w:color w:val="auto"/>
                <w:sz w:val="24"/>
                <w:szCs w:val="24"/>
              </w:rPr>
            </w:pPr>
            <w:r>
              <w:rPr>
                <w:rFonts w:ascii="標楷體" w:eastAsia="標楷體" w:hAnsi="標楷體" w:cs="新細明體"/>
                <w:color w:val="auto"/>
                <w:sz w:val="24"/>
                <w:szCs w:val="24"/>
              </w:rPr>
              <w:t>8.補充書籍推薦:</w:t>
            </w:r>
          </w:p>
          <w:p w:rsidR="00BF1B26" w:rsidRDefault="00FF0349">
            <w:pPr>
              <w:ind w:left="222" w:hanging="200"/>
            </w:pPr>
            <w:r>
              <w:rPr>
                <w:noProof/>
              </w:rPr>
              <w:drawing>
                <wp:anchor distT="0" distB="0" distL="114300" distR="114300" simplePos="0" relativeHeight="251670528" behindDoc="0" locked="0" layoutInCell="1" allowOverlap="1">
                  <wp:simplePos x="0" y="0"/>
                  <wp:positionH relativeFrom="column">
                    <wp:posOffset>1932300</wp:posOffset>
                  </wp:positionH>
                  <wp:positionV relativeFrom="paragraph">
                    <wp:posOffset>168277</wp:posOffset>
                  </wp:positionV>
                  <wp:extent cx="1202051" cy="1638303"/>
                  <wp:effectExtent l="0" t="0" r="0" b="0"/>
                  <wp:wrapNone/>
                  <wp:docPr id="14"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7292" t="42318" r="78819" b="34028"/>
                          <a:stretch>
                            <a:fillRect/>
                          </a:stretch>
                        </pic:blipFill>
                        <pic:spPr>
                          <a:xfrm>
                            <a:off x="0" y="0"/>
                            <a:ext cx="1202051" cy="1638303"/>
                          </a:xfrm>
                          <a:prstGeom prst="rect">
                            <a:avLst/>
                          </a:prstGeom>
                          <a:noFill/>
                          <a:ln>
                            <a:noFill/>
                            <a:prstDash/>
                          </a:ln>
                        </pic:spPr>
                      </pic:pic>
                    </a:graphicData>
                  </a:graphic>
                </wp:anchor>
              </w:drawing>
            </w:r>
            <w:r>
              <w:rPr>
                <w:rFonts w:ascii="標楷體" w:eastAsia="標楷體" w:hAnsi="標楷體" w:cs="新細明體"/>
                <w:color w:val="auto"/>
                <w:sz w:val="24"/>
                <w:szCs w:val="24"/>
              </w:rPr>
              <w:t xml:space="preserve">  圖說台灣地名故事(學生自由閱讀)</w:t>
            </w:r>
          </w:p>
          <w:p w:rsidR="00BF1B26" w:rsidRDefault="00FF0349">
            <w:pPr>
              <w:ind w:left="262" w:hanging="240"/>
              <w:rPr>
                <w:rFonts w:ascii="標楷體" w:eastAsia="標楷體" w:hAnsi="標楷體" w:cs="新細明體"/>
                <w:color w:val="auto"/>
                <w:sz w:val="24"/>
                <w:szCs w:val="24"/>
              </w:rPr>
            </w:pPr>
            <w:r>
              <w:rPr>
                <w:rFonts w:ascii="標楷體" w:eastAsia="標楷體" w:hAnsi="標楷體" w:cs="新細明體"/>
                <w:color w:val="auto"/>
                <w:sz w:val="24"/>
                <w:szCs w:val="24"/>
              </w:rPr>
              <w:t xml:space="preserve">  作者：蔡培慧</w:t>
            </w:r>
          </w:p>
          <w:p w:rsidR="00BF1B26" w:rsidRDefault="00FF0349">
            <w:pPr>
              <w:ind w:left="262" w:hanging="240"/>
              <w:rPr>
                <w:rFonts w:ascii="標楷體" w:eastAsia="標楷體" w:hAnsi="標楷體" w:cs="新細明體"/>
                <w:color w:val="auto"/>
                <w:sz w:val="24"/>
                <w:szCs w:val="24"/>
              </w:rPr>
            </w:pPr>
            <w:r>
              <w:rPr>
                <w:rFonts w:ascii="標楷體" w:eastAsia="標楷體" w:hAnsi="標楷體" w:cs="新細明體"/>
                <w:color w:val="auto"/>
                <w:sz w:val="24"/>
                <w:szCs w:val="24"/>
              </w:rPr>
              <w:t xml:space="preserve">  出版社：遠足文化 </w:t>
            </w:r>
          </w:p>
          <w:p w:rsidR="00BF1B26" w:rsidRDefault="00FF0349">
            <w:pPr>
              <w:ind w:left="262" w:hanging="240"/>
              <w:rPr>
                <w:rFonts w:ascii="標楷體" w:eastAsia="標楷體" w:hAnsi="標楷體" w:cs="新細明體"/>
                <w:color w:val="auto"/>
                <w:sz w:val="24"/>
                <w:szCs w:val="24"/>
              </w:rPr>
            </w:pPr>
            <w:r>
              <w:rPr>
                <w:rFonts w:ascii="標楷體" w:eastAsia="標楷體" w:hAnsi="標楷體" w:cs="新細明體"/>
                <w:color w:val="auto"/>
                <w:sz w:val="24"/>
                <w:szCs w:val="24"/>
              </w:rPr>
              <w:t xml:space="preserve">  出版日期：2013-11-06</w:t>
            </w:r>
          </w:p>
          <w:p w:rsidR="00BF1B26" w:rsidRDefault="00BF1B26">
            <w:pPr>
              <w:ind w:left="262" w:hanging="240"/>
              <w:rPr>
                <w:rFonts w:ascii="標楷體" w:eastAsia="標楷體" w:hAnsi="標楷體" w:cs="新細明體"/>
                <w:color w:val="auto"/>
                <w:sz w:val="24"/>
                <w:szCs w:val="24"/>
              </w:rPr>
            </w:pPr>
          </w:p>
          <w:p w:rsidR="00BF1B26" w:rsidRDefault="00BF1B26">
            <w:pPr>
              <w:ind w:left="262" w:hanging="240"/>
              <w:rPr>
                <w:rFonts w:ascii="標楷體" w:eastAsia="標楷體" w:hAnsi="標楷體" w:cs="新細明體"/>
                <w:color w:val="auto"/>
                <w:sz w:val="24"/>
                <w:szCs w:val="24"/>
              </w:rPr>
            </w:pPr>
          </w:p>
          <w:p w:rsidR="00BF1B26" w:rsidRDefault="00BF1B26">
            <w:pPr>
              <w:ind w:left="262" w:hanging="240"/>
              <w:rPr>
                <w:rFonts w:ascii="標楷體" w:eastAsia="標楷體" w:hAnsi="標楷體" w:cs="新細明體"/>
                <w:color w:val="auto"/>
                <w:sz w:val="24"/>
                <w:szCs w:val="24"/>
              </w:rPr>
            </w:pPr>
          </w:p>
          <w:p w:rsidR="00BF1B26" w:rsidRDefault="00BF1B26">
            <w:pPr>
              <w:ind w:left="262" w:hanging="240"/>
              <w:rPr>
                <w:rFonts w:ascii="標楷體" w:eastAsia="標楷體" w:hAnsi="標楷體" w:cs="新細明體"/>
                <w:color w:val="auto"/>
                <w:sz w:val="24"/>
                <w:szCs w:val="24"/>
              </w:rPr>
            </w:pPr>
          </w:p>
          <w:p w:rsidR="00BF1B26" w:rsidRDefault="00BF1B26">
            <w:pPr>
              <w:ind w:left="262" w:hanging="240"/>
              <w:rPr>
                <w:rFonts w:ascii="標楷體" w:eastAsia="標楷體" w:hAnsi="標楷體" w:cs="新細明體"/>
                <w:color w:val="auto"/>
                <w:sz w:val="24"/>
                <w:szCs w:val="24"/>
              </w:rPr>
            </w:pPr>
          </w:p>
          <w:p w:rsidR="00BF1B26" w:rsidRDefault="00BF1B26">
            <w:pPr>
              <w:ind w:left="262" w:hanging="240"/>
              <w:rPr>
                <w:rFonts w:ascii="標楷體" w:eastAsia="標楷體" w:hAnsi="標楷體" w:cs="新細明體"/>
                <w:color w:val="auto"/>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lastRenderedPageBreak/>
              <w:t>1</w:t>
            </w:r>
          </w:p>
        </w:tc>
        <w:tc>
          <w:tcPr>
            <w:tcW w:w="202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rPr>
                <w:rFonts w:ascii="標楷體" w:eastAsia="標楷體" w:hAnsi="標楷體" w:cs="新細明體"/>
                <w:color w:val="00B050"/>
                <w:sz w:val="24"/>
                <w:szCs w:val="24"/>
              </w:rPr>
            </w:pPr>
            <w:r>
              <w:rPr>
                <w:rFonts w:ascii="標楷體" w:eastAsia="標楷體" w:hAnsi="標楷體" w:cs="新細明體"/>
                <w:color w:val="00B050"/>
                <w:sz w:val="24"/>
                <w:szCs w:val="24"/>
              </w:rPr>
              <w:t>三重國小重光樓二樓環境布置：</w:t>
            </w:r>
          </w:p>
          <w:p w:rsidR="00BF1B26" w:rsidRDefault="00FF0349">
            <w:pPr>
              <w:ind w:firstLine="0"/>
              <w:rPr>
                <w:rFonts w:ascii="標楷體" w:eastAsia="標楷體" w:hAnsi="標楷體" w:cs="新細明體"/>
                <w:color w:val="00B050"/>
                <w:sz w:val="24"/>
                <w:szCs w:val="24"/>
              </w:rPr>
            </w:pPr>
            <w:r>
              <w:rPr>
                <w:rFonts w:ascii="標楷體" w:eastAsia="標楷體" w:hAnsi="標楷體" w:cs="新細明體"/>
                <w:color w:val="00B050"/>
                <w:sz w:val="24"/>
                <w:szCs w:val="24"/>
              </w:rPr>
              <w:t>1.台灣地圖</w:t>
            </w:r>
          </w:p>
          <w:p w:rsidR="00BF1B26" w:rsidRDefault="00BF1B26">
            <w:pPr>
              <w:ind w:firstLine="0"/>
              <w:rPr>
                <w:rFonts w:ascii="標楷體" w:eastAsia="標楷體" w:hAnsi="標楷體" w:cs="新細明體"/>
                <w:sz w:val="24"/>
                <w:szCs w:val="24"/>
              </w:rPr>
            </w:pPr>
          </w:p>
          <w:p w:rsidR="00BF1B26" w:rsidRDefault="00BF1B26">
            <w:pPr>
              <w:ind w:firstLine="0"/>
              <w:rPr>
                <w:rFonts w:ascii="標楷體" w:eastAsia="標楷體" w:hAnsi="標楷體" w:cs="新細明體"/>
                <w:sz w:val="24"/>
                <w:szCs w:val="24"/>
              </w:rPr>
            </w:pP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三重舊地名資料</w:t>
            </w:r>
          </w:p>
          <w:p w:rsidR="00BF1B26" w:rsidRDefault="00BF1B26">
            <w:pPr>
              <w:ind w:firstLine="0"/>
              <w:rPr>
                <w:rFonts w:ascii="標楷體" w:eastAsia="標楷體" w:hAnsi="標楷體" w:cs="新細明體"/>
                <w:sz w:val="24"/>
                <w:szCs w:val="24"/>
              </w:rPr>
            </w:pP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三重先嗇宮古蹟介紹影片</w:t>
            </w:r>
          </w:p>
          <w:p w:rsidR="00BF1B26" w:rsidRDefault="009206C9">
            <w:pPr>
              <w:ind w:firstLine="0"/>
            </w:pPr>
            <w:hyperlink r:id="rId11" w:history="1">
              <w:r w:rsidR="00FF0349">
                <w:rPr>
                  <w:rStyle w:val="af0"/>
                  <w:rFonts w:ascii="標楷體" w:eastAsia="標楷體" w:hAnsi="標楷體" w:cs="新細明體"/>
                  <w:sz w:val="24"/>
                  <w:szCs w:val="24"/>
                </w:rPr>
                <w:t>https://www.youtube.com/watch?v=0_i8cJdZq0s</w:t>
              </w:r>
            </w:hyperlink>
          </w:p>
          <w:p w:rsidR="00BF1B26" w:rsidRDefault="00FF0349">
            <w:pPr>
              <w:ind w:firstLine="0"/>
            </w:pPr>
            <w:r>
              <w:rPr>
                <w:noProof/>
                <w:color w:val="0563C1"/>
                <w:u w:val="single"/>
              </w:rPr>
              <w:drawing>
                <wp:anchor distT="0" distB="0" distL="114300" distR="114300" simplePos="0" relativeHeight="251671552" behindDoc="0" locked="0" layoutInCell="1" allowOverlap="1">
                  <wp:simplePos x="0" y="0"/>
                  <wp:positionH relativeFrom="column">
                    <wp:posOffset>-42547</wp:posOffset>
                  </wp:positionH>
                  <wp:positionV relativeFrom="paragraph">
                    <wp:posOffset>76196</wp:posOffset>
                  </wp:positionV>
                  <wp:extent cx="1740441" cy="1104896"/>
                  <wp:effectExtent l="0" t="0" r="0" b="4"/>
                  <wp:wrapNone/>
                  <wp:docPr id="15"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738" t="20833" r="34548" b="28602"/>
                          <a:stretch>
                            <a:fillRect/>
                          </a:stretch>
                        </pic:blipFill>
                        <pic:spPr>
                          <a:xfrm>
                            <a:off x="0" y="0"/>
                            <a:ext cx="1740441" cy="1104896"/>
                          </a:xfrm>
                          <a:prstGeom prst="rect">
                            <a:avLst/>
                          </a:prstGeom>
                          <a:noFill/>
                          <a:ln>
                            <a:noFill/>
                            <a:prstDash/>
                          </a:ln>
                        </pic:spPr>
                      </pic:pic>
                    </a:graphicData>
                  </a:graphic>
                </wp:anchor>
              </w:drawing>
            </w:r>
          </w:p>
          <w:p w:rsidR="00BF1B26" w:rsidRDefault="00BF1B26">
            <w:pPr>
              <w:ind w:firstLine="0"/>
              <w:rPr>
                <w:rFonts w:ascii="標楷體" w:eastAsia="標楷體" w:hAnsi="標楷體" w:cs="新細明體"/>
                <w:sz w:val="24"/>
                <w:szCs w:val="24"/>
              </w:rPr>
            </w:pPr>
          </w:p>
          <w:p w:rsidR="00BF1B26" w:rsidRDefault="00BF1B26">
            <w:pPr>
              <w:ind w:firstLine="0"/>
              <w:rPr>
                <w:rFonts w:ascii="標楷體" w:eastAsia="標楷體" w:hAnsi="標楷體" w:cs="新細明體"/>
                <w:sz w:val="24"/>
                <w:szCs w:val="24"/>
              </w:rPr>
            </w:pPr>
          </w:p>
          <w:p w:rsidR="00BF1B26" w:rsidRDefault="00BF1B26">
            <w:pPr>
              <w:ind w:firstLine="0"/>
              <w:rPr>
                <w:rFonts w:ascii="標楷體" w:eastAsia="標楷體" w:hAnsi="標楷體" w:cs="新細明體"/>
                <w:sz w:val="24"/>
                <w:szCs w:val="24"/>
              </w:rPr>
            </w:pPr>
          </w:p>
          <w:p w:rsidR="00BF1B26" w:rsidRDefault="00BF1B26">
            <w:pPr>
              <w:ind w:firstLine="0"/>
              <w:rPr>
                <w:rFonts w:ascii="標楷體" w:eastAsia="標楷體" w:hAnsi="標楷體" w:cs="新細明體"/>
                <w:sz w:val="24"/>
                <w:szCs w:val="24"/>
              </w:rPr>
            </w:pPr>
          </w:p>
          <w:p w:rsidR="00BF1B26" w:rsidRDefault="00BF1B26">
            <w:pPr>
              <w:ind w:firstLine="0"/>
              <w:rPr>
                <w:rFonts w:ascii="標楷體" w:eastAsia="標楷體" w:hAnsi="標楷體" w:cs="新細明體"/>
                <w:sz w:val="24"/>
                <w:szCs w:val="24"/>
              </w:rPr>
            </w:pPr>
          </w:p>
          <w:p w:rsidR="00BF1B26" w:rsidRDefault="00BF1B26">
            <w:pPr>
              <w:ind w:firstLine="0"/>
              <w:rPr>
                <w:rFonts w:ascii="標楷體" w:eastAsia="標楷體" w:hAnsi="標楷體" w:cs="新細明體"/>
                <w:sz w:val="24"/>
                <w:szCs w:val="24"/>
              </w:rPr>
            </w:pPr>
          </w:p>
          <w:p w:rsidR="00BF1B26" w:rsidRDefault="00BF1B26">
            <w:pPr>
              <w:ind w:firstLine="0"/>
              <w:rPr>
                <w:rFonts w:ascii="標楷體" w:eastAsia="標楷體" w:hAnsi="標楷體" w:cs="新細明體"/>
                <w:sz w:val="24"/>
                <w:szCs w:val="24"/>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lastRenderedPageBreak/>
              <w:t>口語評量</w:t>
            </w:r>
          </w:p>
          <w:p w:rsidR="00BF1B26" w:rsidRDefault="00BF1B26">
            <w:pPr>
              <w:ind w:firstLine="0"/>
              <w:jc w:val="left"/>
              <w:rPr>
                <w:rFonts w:ascii="標楷體" w:eastAsia="標楷體" w:hAnsi="標楷體" w:cs="新細明體"/>
                <w:sz w:val="24"/>
                <w:szCs w:val="24"/>
              </w:rPr>
            </w:pPr>
          </w:p>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態度評量</w:t>
            </w:r>
          </w:p>
          <w:p w:rsidR="00BF1B26" w:rsidRDefault="00BF1B26">
            <w:pPr>
              <w:rPr>
                <w:rFonts w:ascii="標楷體" w:eastAsia="標楷體" w:hAnsi="標楷體" w:cs="新細明體"/>
                <w:sz w:val="24"/>
                <w:szCs w:val="24"/>
              </w:rPr>
            </w:pP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rPr>
                <w:rFonts w:ascii="標楷體" w:eastAsia="標楷體" w:hAnsi="標楷體"/>
                <w:sz w:val="24"/>
                <w:szCs w:val="24"/>
              </w:rPr>
            </w:pPr>
            <w:r>
              <w:rPr>
                <w:rFonts w:ascii="標楷體" w:eastAsia="標楷體" w:hAnsi="標楷體"/>
                <w:sz w:val="24"/>
                <w:szCs w:val="24"/>
              </w:rPr>
              <w:t xml:space="preserve">閱 E10 </w:t>
            </w:r>
          </w:p>
          <w:p w:rsidR="00BF1B26" w:rsidRDefault="00FF0349">
            <w:pPr>
              <w:ind w:firstLine="0"/>
              <w:rPr>
                <w:rFonts w:ascii="標楷體" w:eastAsia="標楷體" w:hAnsi="標楷體"/>
                <w:sz w:val="24"/>
                <w:szCs w:val="24"/>
              </w:rPr>
            </w:pPr>
            <w:r>
              <w:rPr>
                <w:rFonts w:ascii="標楷體" w:eastAsia="標楷體" w:hAnsi="標楷體"/>
                <w:sz w:val="24"/>
                <w:szCs w:val="24"/>
              </w:rPr>
              <w:t>中、高年級：能從報章雜誌及其他閱讀媒材中汲取與學科相關的知識。</w:t>
            </w:r>
          </w:p>
          <w:p w:rsidR="00BF1B26" w:rsidRDefault="00BF1B26">
            <w:pPr>
              <w:rPr>
                <w:rFonts w:ascii="標楷體" w:eastAsia="標楷體" w:hAnsi="標楷體"/>
                <w:sz w:val="24"/>
                <w:szCs w:val="24"/>
              </w:rPr>
            </w:pPr>
          </w:p>
          <w:p w:rsidR="00BF1B26" w:rsidRDefault="00FF0349">
            <w:pPr>
              <w:ind w:firstLine="0"/>
              <w:rPr>
                <w:rFonts w:ascii="標楷體" w:eastAsia="標楷體" w:hAnsi="標楷體"/>
                <w:sz w:val="24"/>
                <w:szCs w:val="24"/>
              </w:rPr>
            </w:pPr>
            <w:r>
              <w:rPr>
                <w:rFonts w:ascii="標楷體" w:eastAsia="標楷體" w:hAnsi="標楷體"/>
                <w:sz w:val="24"/>
                <w:szCs w:val="24"/>
              </w:rPr>
              <w:t xml:space="preserve">閱 E13 </w:t>
            </w:r>
          </w:p>
          <w:p w:rsidR="00BF1B26" w:rsidRDefault="00FF0349">
            <w:pPr>
              <w:ind w:firstLine="0"/>
            </w:pPr>
            <w:r>
              <w:rPr>
                <w:rFonts w:ascii="標楷體" w:eastAsia="標楷體" w:hAnsi="標楷體"/>
                <w:sz w:val="24"/>
                <w:szCs w:val="24"/>
              </w:rPr>
              <w:t>願意廣泛接觸不同類型及不同學科主題的 文本。</w:t>
            </w:r>
          </w:p>
        </w:tc>
        <w:tc>
          <w:tcPr>
            <w:tcW w:w="9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ind w:left="-14" w:hanging="7"/>
              <w:rPr>
                <w:rFonts w:ascii="標楷體" w:eastAsia="標楷體" w:hAnsi="標楷體" w:cs="新細明體"/>
                <w:sz w:val="24"/>
                <w:szCs w:val="24"/>
              </w:rPr>
            </w:pPr>
          </w:p>
        </w:tc>
        <w:tc>
          <w:tcPr>
            <w:tcW w:w="40" w:type="dxa"/>
            <w:shd w:val="clear" w:color="auto" w:fill="auto"/>
            <w:tcMar>
              <w:top w:w="0" w:type="dxa"/>
              <w:left w:w="10" w:type="dxa"/>
              <w:bottom w:w="0" w:type="dxa"/>
              <w:right w:w="10" w:type="dxa"/>
            </w:tcMar>
          </w:tcPr>
          <w:p w:rsidR="00BF1B26" w:rsidRDefault="00BF1B26">
            <w:pPr>
              <w:ind w:left="-14" w:hanging="7"/>
              <w:rPr>
                <w:rFonts w:ascii="標楷體" w:eastAsia="標楷體" w:hAnsi="標楷體" w:cs="新細明體"/>
                <w:sz w:val="24"/>
                <w:szCs w:val="24"/>
              </w:rPr>
            </w:pPr>
          </w:p>
        </w:tc>
      </w:tr>
      <w:tr w:rsidR="00BF1B26">
        <w:trPr>
          <w:trHeight w:val="20"/>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六、七</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pPr>
            <w:r>
              <w:rPr>
                <w:rFonts w:ascii="標楷體" w:eastAsia="標楷體" w:hAnsi="標楷體" w:cs="新細明體"/>
                <w:sz w:val="24"/>
                <w:szCs w:val="24"/>
              </w:rPr>
              <w:t>國</w:t>
            </w:r>
            <w:r>
              <w:rPr>
                <w:rFonts w:ascii="標楷體" w:eastAsia="標楷體" w:hAnsi="標楷體"/>
                <w:sz w:val="24"/>
                <w:szCs w:val="24"/>
              </w:rPr>
              <w:t>2-</w:t>
            </w:r>
            <w:r>
              <w:rPr>
                <w:rFonts w:ascii="標楷體" w:eastAsia="標楷體" w:hAnsi="標楷體" w:cs="新細明體"/>
                <w:sz w:val="24"/>
                <w:szCs w:val="24"/>
              </w:rPr>
              <w:t>Ⅱ</w:t>
            </w:r>
            <w:r>
              <w:rPr>
                <w:rFonts w:ascii="標楷體" w:eastAsia="標楷體" w:hAnsi="標楷體"/>
                <w:sz w:val="24"/>
                <w:szCs w:val="24"/>
              </w:rPr>
              <w:t xml:space="preserve">-4 </w:t>
            </w:r>
          </w:p>
          <w:p w:rsidR="00BF1B26" w:rsidRDefault="00FF0349">
            <w:r>
              <w:rPr>
                <w:rFonts w:ascii="標楷體" w:eastAsia="標楷體" w:hAnsi="標楷體"/>
                <w:sz w:val="24"/>
                <w:szCs w:val="24"/>
              </w:rPr>
              <w:t>樂於參加討論，提供個人的觀點和意見。</w:t>
            </w:r>
          </w:p>
          <w:p w:rsidR="00BF1B26" w:rsidRDefault="00BF1B26">
            <w:pPr>
              <w:rPr>
                <w:rFonts w:ascii="標楷體" w:eastAsia="標楷體" w:hAnsi="標楷體" w:cs="新細明體"/>
                <w:sz w:val="24"/>
                <w:szCs w:val="24"/>
              </w:rPr>
            </w:pPr>
          </w:p>
          <w:p w:rsidR="00BF1B26" w:rsidRDefault="00FF0349">
            <w:r>
              <w:rPr>
                <w:rFonts w:ascii="標楷體" w:eastAsia="標楷體" w:hAnsi="標楷體" w:cs="新細明體"/>
                <w:sz w:val="24"/>
                <w:szCs w:val="24"/>
              </w:rPr>
              <w:t>國</w:t>
            </w:r>
            <w:r>
              <w:rPr>
                <w:rFonts w:ascii="標楷體" w:eastAsia="標楷體" w:hAnsi="標楷體"/>
                <w:sz w:val="24"/>
                <w:szCs w:val="24"/>
              </w:rPr>
              <w:t>5-</w:t>
            </w:r>
            <w:r>
              <w:rPr>
                <w:rFonts w:ascii="標楷體" w:eastAsia="標楷體" w:hAnsi="標楷體" w:cs="新細明體"/>
                <w:sz w:val="24"/>
                <w:szCs w:val="24"/>
              </w:rPr>
              <w:t>Ⅱ</w:t>
            </w:r>
            <w:r>
              <w:rPr>
                <w:rFonts w:ascii="標楷體" w:eastAsia="標楷體" w:hAnsi="標楷體"/>
                <w:sz w:val="24"/>
                <w:szCs w:val="24"/>
              </w:rPr>
              <w:t xml:space="preserve">-6 </w:t>
            </w:r>
          </w:p>
          <w:p w:rsidR="00BF1B26" w:rsidRDefault="00FF0349">
            <w:r>
              <w:rPr>
                <w:rFonts w:ascii="標楷體" w:eastAsia="標楷體" w:hAnsi="標楷體"/>
                <w:sz w:val="24"/>
                <w:szCs w:val="24"/>
              </w:rPr>
              <w:t>運用適合學習階段的摘要策略，擷取大意。</w:t>
            </w:r>
          </w:p>
          <w:p w:rsidR="00BF1B26" w:rsidRDefault="00BF1B26">
            <w:pPr>
              <w:rPr>
                <w:rFonts w:ascii="標楷體" w:eastAsia="標楷體" w:hAnsi="標楷體"/>
                <w:sz w:val="24"/>
                <w:szCs w:val="24"/>
              </w:rPr>
            </w:pPr>
          </w:p>
          <w:p w:rsidR="00BF1B26" w:rsidRDefault="00BF1B26">
            <w:pPr>
              <w:rPr>
                <w:rFonts w:ascii="標楷體" w:eastAsia="標楷體" w:hAnsi="標楷體"/>
                <w:sz w:val="24"/>
                <w:szCs w:val="24"/>
              </w:rPr>
            </w:pPr>
          </w:p>
          <w:p w:rsidR="00BF1B26" w:rsidRDefault="00BF1B26">
            <w:pPr>
              <w:rPr>
                <w:rFonts w:ascii="標楷體" w:eastAsia="標楷體" w:hAnsi="標楷體"/>
                <w:sz w:val="24"/>
                <w:szCs w:val="24"/>
              </w:rPr>
            </w:pPr>
          </w:p>
          <w:p w:rsidR="00BF1B26" w:rsidRDefault="00FF0349">
            <w:pPr>
              <w:rPr>
                <w:rFonts w:ascii="標楷體" w:eastAsia="標楷體" w:hAnsi="標楷體" w:cs="新細明體"/>
                <w:color w:val="5B9BD5"/>
                <w:sz w:val="24"/>
                <w:szCs w:val="24"/>
              </w:rPr>
            </w:pPr>
            <w:r>
              <w:rPr>
                <w:rFonts w:ascii="標楷體" w:eastAsia="標楷體" w:hAnsi="標楷體" w:cs="新細明體"/>
                <w:color w:val="5B9BD5"/>
                <w:sz w:val="24"/>
                <w:szCs w:val="24"/>
              </w:rPr>
              <w:t>社1a-II-2</w:t>
            </w:r>
          </w:p>
          <w:p w:rsidR="00BF1B26" w:rsidRDefault="00FF0349">
            <w:pPr>
              <w:rPr>
                <w:rFonts w:ascii="標楷體" w:eastAsia="標楷體" w:hAnsi="標楷體" w:cs="新細明體"/>
                <w:color w:val="5B9BD5"/>
                <w:sz w:val="24"/>
                <w:szCs w:val="24"/>
              </w:rPr>
            </w:pPr>
            <w:r>
              <w:rPr>
                <w:rFonts w:ascii="標楷體" w:eastAsia="標楷體" w:hAnsi="標楷體" w:cs="新細明體"/>
                <w:color w:val="5B9BD5"/>
                <w:sz w:val="24"/>
                <w:szCs w:val="24"/>
              </w:rPr>
              <w:t>分辨社會事物的類別或先後順序。</w:t>
            </w:r>
          </w:p>
          <w:p w:rsidR="00BF1B26" w:rsidRDefault="00BF1B26">
            <w:pPr>
              <w:rPr>
                <w:rFonts w:ascii="標楷體" w:eastAsia="標楷體" w:hAnsi="標楷體" w:cs="新細明體"/>
                <w:sz w:val="24"/>
                <w:szCs w:val="24"/>
              </w:rPr>
            </w:pPr>
          </w:p>
          <w:p w:rsidR="00BF1B26" w:rsidRDefault="00BF1B26">
            <w:pPr>
              <w:ind w:firstLine="0"/>
              <w:rPr>
                <w:rFonts w:ascii="標楷體" w:eastAsia="標楷體" w:hAnsi="標楷體" w:cs="新細明體"/>
                <w:sz w:val="24"/>
                <w:szCs w:val="24"/>
              </w:rPr>
            </w:pP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BF1B26">
            <w:pPr>
              <w:ind w:firstLine="0"/>
              <w:rPr>
                <w:rFonts w:ascii="標楷體" w:eastAsia="標楷體" w:hAnsi="標楷體" w:cs="新細明體"/>
                <w:color w:val="auto"/>
                <w:sz w:val="24"/>
                <w:szCs w:val="24"/>
              </w:rPr>
            </w:pPr>
          </w:p>
          <w:p w:rsidR="00BF1B26" w:rsidRDefault="00FF0349">
            <w:r>
              <w:rPr>
                <w:rFonts w:ascii="標楷體" w:eastAsia="標楷體" w:hAnsi="標楷體"/>
                <w:color w:val="auto"/>
                <w:sz w:val="24"/>
                <w:szCs w:val="24"/>
              </w:rPr>
              <w:t>國Bc-</w:t>
            </w:r>
            <w:r>
              <w:rPr>
                <w:rFonts w:ascii="標楷體" w:eastAsia="標楷體" w:hAnsi="標楷體" w:cs="新細明體"/>
                <w:color w:val="auto"/>
                <w:sz w:val="24"/>
                <w:szCs w:val="24"/>
              </w:rPr>
              <w:t>Ⅱ</w:t>
            </w:r>
            <w:r>
              <w:rPr>
                <w:rFonts w:ascii="標楷體" w:eastAsia="標楷體" w:hAnsi="標楷體"/>
                <w:color w:val="auto"/>
                <w:sz w:val="24"/>
                <w:szCs w:val="24"/>
              </w:rPr>
              <w:t xml:space="preserve">-3 </w:t>
            </w:r>
          </w:p>
          <w:p w:rsidR="00BF1B26" w:rsidRDefault="00FF0349">
            <w:r>
              <w:rPr>
                <w:rFonts w:ascii="標楷體" w:eastAsia="標楷體" w:hAnsi="標楷體"/>
                <w:color w:val="auto"/>
                <w:sz w:val="24"/>
                <w:szCs w:val="24"/>
              </w:rPr>
              <w:t>數據、圖表、圖片、工具列等輔助說明。</w:t>
            </w:r>
          </w:p>
          <w:p w:rsidR="00BF1B26" w:rsidRDefault="00BF1B26">
            <w:pPr>
              <w:rPr>
                <w:rFonts w:ascii="標楷體" w:eastAsia="標楷體" w:hAnsi="標楷體" w:cs="新細明體"/>
                <w:color w:val="auto"/>
                <w:sz w:val="24"/>
                <w:szCs w:val="24"/>
              </w:rPr>
            </w:pPr>
          </w:p>
          <w:p w:rsidR="00BF1B26" w:rsidRDefault="00FF0349">
            <w:r>
              <w:rPr>
                <w:rFonts w:ascii="標楷體" w:eastAsia="標楷體" w:hAnsi="標楷體"/>
                <w:color w:val="auto"/>
                <w:sz w:val="24"/>
                <w:szCs w:val="24"/>
              </w:rPr>
              <w:t>國Ca-</w:t>
            </w:r>
            <w:r>
              <w:rPr>
                <w:rFonts w:ascii="標楷體" w:eastAsia="標楷體" w:hAnsi="標楷體" w:cs="新細明體"/>
                <w:color w:val="auto"/>
                <w:sz w:val="24"/>
                <w:szCs w:val="24"/>
              </w:rPr>
              <w:t>Ⅱ</w:t>
            </w:r>
            <w:r>
              <w:rPr>
                <w:rFonts w:ascii="標楷體" w:eastAsia="標楷體" w:hAnsi="標楷體"/>
                <w:color w:val="auto"/>
                <w:sz w:val="24"/>
                <w:szCs w:val="24"/>
              </w:rPr>
              <w:t xml:space="preserve">-1 </w:t>
            </w:r>
          </w:p>
          <w:p w:rsidR="00BF1B26" w:rsidRDefault="00FF0349">
            <w:pPr>
              <w:rPr>
                <w:rFonts w:ascii="標楷體" w:eastAsia="標楷體" w:hAnsi="標楷體"/>
                <w:color w:val="auto"/>
                <w:sz w:val="24"/>
                <w:szCs w:val="24"/>
              </w:rPr>
            </w:pPr>
            <w:r>
              <w:rPr>
                <w:rFonts w:ascii="標楷體" w:eastAsia="標楷體" w:hAnsi="標楷體"/>
                <w:color w:val="auto"/>
                <w:sz w:val="24"/>
                <w:szCs w:val="24"/>
              </w:rPr>
              <w:t>各類文本中的飲食、服飾、交通工具、名勝古蹟及休閒娛樂等文化內涵。</w:t>
            </w:r>
          </w:p>
          <w:p w:rsidR="00BF1B26" w:rsidRDefault="00BF1B26">
            <w:pPr>
              <w:rPr>
                <w:rFonts w:ascii="標楷體" w:eastAsia="標楷體" w:hAnsi="標楷體"/>
                <w:color w:val="auto"/>
                <w:sz w:val="24"/>
                <w:szCs w:val="24"/>
              </w:rPr>
            </w:pPr>
          </w:p>
          <w:p w:rsidR="00BF1B26" w:rsidRDefault="00FF0349">
            <w:pPr>
              <w:rPr>
                <w:rFonts w:ascii="標楷體" w:eastAsia="標楷體" w:hAnsi="標楷體" w:cs="新細明體"/>
                <w:color w:val="5B9BD5"/>
                <w:sz w:val="24"/>
                <w:szCs w:val="24"/>
              </w:rPr>
            </w:pPr>
            <w:r>
              <w:rPr>
                <w:rFonts w:ascii="標楷體" w:eastAsia="標楷體" w:hAnsi="標楷體" w:cs="新細明體"/>
                <w:color w:val="5B9BD5"/>
                <w:sz w:val="24"/>
                <w:szCs w:val="24"/>
              </w:rPr>
              <w:t>社Ae-II-1</w:t>
            </w:r>
            <w:r>
              <w:rPr>
                <w:rFonts w:ascii="標楷體" w:eastAsia="標楷體" w:hAnsi="標楷體" w:cs="新細明體"/>
                <w:color w:val="5B9BD5"/>
                <w:sz w:val="24"/>
                <w:szCs w:val="24"/>
              </w:rPr>
              <w:tab/>
            </w:r>
          </w:p>
          <w:p w:rsidR="00BF1B26" w:rsidRDefault="00FF0349">
            <w:r>
              <w:rPr>
                <w:rFonts w:ascii="標楷體" w:eastAsia="標楷體" w:hAnsi="標楷體" w:cs="新細明體"/>
                <w:color w:val="5B9BD5"/>
                <w:sz w:val="24"/>
                <w:szCs w:val="24"/>
              </w:rPr>
              <w:t>人類為了解決生活需求或滿足好奇心，進行科學和技術的研發，從而改變自然環境與人們的生活。</w:t>
            </w: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hanging="23"/>
              <w:rPr>
                <w:rFonts w:ascii="標楷體" w:eastAsia="標楷體" w:hAnsi="標楷體" w:cs="新細明體"/>
                <w:b/>
                <w:color w:val="auto"/>
                <w:sz w:val="24"/>
                <w:szCs w:val="24"/>
              </w:rPr>
            </w:pPr>
            <w:r>
              <w:rPr>
                <w:rFonts w:ascii="標楷體" w:eastAsia="標楷體" w:hAnsi="標楷體" w:cs="新細明體"/>
                <w:b/>
                <w:color w:val="auto"/>
                <w:sz w:val="24"/>
                <w:szCs w:val="24"/>
              </w:rPr>
              <w:lastRenderedPageBreak/>
              <w:t>單元二、交通go</w:t>
            </w:r>
          </w:p>
          <w:p w:rsidR="00BF1B26" w:rsidRDefault="00FF0349">
            <w:pPr>
              <w:ind w:hanging="23"/>
              <w:rPr>
                <w:rFonts w:ascii="標楷體" w:eastAsia="標楷體" w:hAnsi="標楷體" w:cs="新細明體"/>
                <w:bCs/>
                <w:color w:val="auto"/>
                <w:sz w:val="24"/>
                <w:szCs w:val="24"/>
              </w:rPr>
            </w:pPr>
            <w:r>
              <w:rPr>
                <w:rFonts w:ascii="標楷體" w:eastAsia="標楷體" w:hAnsi="標楷體" w:cs="新細明體"/>
                <w:bCs/>
                <w:color w:val="auto"/>
                <w:sz w:val="24"/>
                <w:szCs w:val="24"/>
              </w:rPr>
              <w:t>活動一：認識不同的交通工具與旅遊方式</w:t>
            </w:r>
          </w:p>
          <w:p w:rsidR="00BF1B26" w:rsidRDefault="00FF0349">
            <w:pPr>
              <w:ind w:left="240" w:hanging="240"/>
              <w:jc w:val="left"/>
              <w:rPr>
                <w:rFonts w:ascii="標楷體" w:eastAsia="標楷體" w:hAnsi="標楷體" w:cs="新細明體"/>
                <w:bCs/>
                <w:color w:val="auto"/>
                <w:sz w:val="24"/>
                <w:szCs w:val="24"/>
              </w:rPr>
            </w:pPr>
            <w:r>
              <w:rPr>
                <w:rFonts w:ascii="標楷體" w:eastAsia="標楷體" w:hAnsi="標楷體" w:cs="新細明體"/>
                <w:bCs/>
                <w:color w:val="auto"/>
                <w:sz w:val="24"/>
                <w:szCs w:val="24"/>
              </w:rPr>
              <w:t>1.從陸、海、空三方面，請小朋友發表所知道的交通工具有哪些？</w:t>
            </w:r>
          </w:p>
          <w:p w:rsidR="00BF1B26" w:rsidRDefault="00FF0349">
            <w:pPr>
              <w:ind w:firstLine="0"/>
              <w:rPr>
                <w:rFonts w:ascii="標楷體" w:eastAsia="標楷體" w:hAnsi="標楷體" w:cs="新細明體"/>
                <w:bCs/>
                <w:color w:val="auto"/>
                <w:sz w:val="24"/>
                <w:szCs w:val="24"/>
              </w:rPr>
            </w:pPr>
            <w:r>
              <w:rPr>
                <w:rFonts w:ascii="標楷體" w:eastAsia="標楷體" w:hAnsi="標楷體" w:cs="新細明體"/>
                <w:bCs/>
                <w:color w:val="auto"/>
                <w:sz w:val="24"/>
                <w:szCs w:val="24"/>
              </w:rPr>
              <w:t>2.請小朋友分享自己和家人出去旅遊時，曾使</w:t>
            </w:r>
          </w:p>
          <w:p w:rsidR="00BF1B26" w:rsidRDefault="00FF0349">
            <w:pPr>
              <w:ind w:firstLine="240"/>
              <w:rPr>
                <w:rFonts w:ascii="標楷體" w:eastAsia="標楷體" w:hAnsi="標楷體" w:cs="新細明體"/>
                <w:bCs/>
                <w:color w:val="auto"/>
                <w:sz w:val="24"/>
                <w:szCs w:val="24"/>
              </w:rPr>
            </w:pPr>
            <w:r>
              <w:rPr>
                <w:rFonts w:ascii="標楷體" w:eastAsia="標楷體" w:hAnsi="標楷體" w:cs="新細明體"/>
                <w:bCs/>
                <w:color w:val="auto"/>
                <w:sz w:val="24"/>
                <w:szCs w:val="24"/>
              </w:rPr>
              <w:t>用到的交通工具有哪些？</w:t>
            </w:r>
          </w:p>
          <w:p w:rsidR="00BF1B26" w:rsidRDefault="00FF0349">
            <w:pPr>
              <w:ind w:firstLine="0"/>
              <w:rPr>
                <w:rFonts w:ascii="標楷體" w:eastAsia="標楷體" w:hAnsi="標楷體" w:cs="新細明體"/>
                <w:bCs/>
                <w:color w:val="auto"/>
                <w:sz w:val="24"/>
                <w:szCs w:val="24"/>
              </w:rPr>
            </w:pPr>
            <w:r>
              <w:rPr>
                <w:rFonts w:ascii="標楷體" w:eastAsia="標楷體" w:hAnsi="標楷體" w:cs="新細明體"/>
                <w:bCs/>
                <w:color w:val="auto"/>
                <w:sz w:val="24"/>
                <w:szCs w:val="24"/>
              </w:rPr>
              <w:t>3.提問：小朋了解(台灣)交通工具的演變嗎？</w:t>
            </w:r>
          </w:p>
          <w:p w:rsidR="00BF1B26" w:rsidRDefault="00FF0349">
            <w:pPr>
              <w:ind w:firstLine="0"/>
              <w:rPr>
                <w:rFonts w:ascii="標楷體" w:eastAsia="標楷體" w:hAnsi="標楷體" w:cs="新細明體"/>
                <w:bCs/>
                <w:color w:val="auto"/>
                <w:sz w:val="24"/>
                <w:szCs w:val="24"/>
              </w:rPr>
            </w:pPr>
            <w:r>
              <w:rPr>
                <w:rFonts w:ascii="標楷體" w:eastAsia="標楷體" w:hAnsi="標楷體" w:cs="新細明體"/>
                <w:bCs/>
                <w:color w:val="auto"/>
                <w:sz w:val="24"/>
                <w:szCs w:val="24"/>
              </w:rPr>
              <w:t>4.影片欣賞：</w:t>
            </w:r>
          </w:p>
          <w:p w:rsidR="00BF1B26" w:rsidRDefault="00FF0349">
            <w:pPr>
              <w:ind w:left="23" w:firstLine="0"/>
            </w:pPr>
            <w:r>
              <w:rPr>
                <w:rFonts w:ascii="標楷體" w:eastAsia="標楷體" w:hAnsi="標楷體" w:cs="新細明體"/>
                <w:bCs/>
                <w:color w:val="auto"/>
                <w:sz w:val="24"/>
                <w:szCs w:val="24"/>
              </w:rPr>
              <w:t xml:space="preserve">　＊</w:t>
            </w:r>
            <w:r>
              <w:rPr>
                <w:rFonts w:ascii="標楷體" w:eastAsia="標楷體" w:hAnsi="標楷體" w:cs="新細明體"/>
                <w:color w:val="auto"/>
                <w:sz w:val="24"/>
                <w:szCs w:val="24"/>
              </w:rPr>
              <w:t>交通工具演進史</w:t>
            </w:r>
          </w:p>
          <w:p w:rsidR="00BF1B26" w:rsidRDefault="00FF0349">
            <w:pPr>
              <w:shd w:val="clear" w:color="auto" w:fill="F9F9F9"/>
              <w:ind w:firstLine="0"/>
              <w:jc w:val="left"/>
              <w:outlineLvl w:val="0"/>
              <w:rPr>
                <w:rFonts w:ascii="標楷體" w:eastAsia="標楷體" w:hAnsi="標楷體" w:cs="Arial"/>
                <w:color w:val="auto"/>
                <w:kern w:val="3"/>
                <w:sz w:val="24"/>
                <w:szCs w:val="24"/>
              </w:rPr>
            </w:pPr>
            <w:r>
              <w:rPr>
                <w:rFonts w:ascii="標楷體" w:eastAsia="標楷體" w:hAnsi="標楷體" w:cs="Arial"/>
                <w:color w:val="auto"/>
                <w:kern w:val="3"/>
                <w:sz w:val="24"/>
                <w:szCs w:val="24"/>
              </w:rPr>
              <w:t xml:space="preserve">　＊早期的交通型態與影響 動畫</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 xml:space="preserve">　＊現代的交通型態與影響 引導</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 xml:space="preserve">　＊現代的交通型態與影響 動畫</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 xml:space="preserve">　＊台灣演義：台灣車史1/4~4/4</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lastRenderedPageBreak/>
              <w:t>5.可請小朋友挑選一種有興趣的交通工具，回</w:t>
            </w:r>
          </w:p>
          <w:p w:rsidR="00BF1B26" w:rsidRDefault="00FF0349">
            <w:pPr>
              <w:ind w:firstLine="240"/>
              <w:rPr>
                <w:rFonts w:ascii="標楷體" w:eastAsia="標楷體" w:hAnsi="標楷體" w:cs="新細明體"/>
                <w:color w:val="auto"/>
                <w:sz w:val="24"/>
                <w:szCs w:val="24"/>
              </w:rPr>
            </w:pPr>
            <w:r>
              <w:rPr>
                <w:rFonts w:ascii="標楷體" w:eastAsia="標楷體" w:hAnsi="標楷體" w:cs="新細明體"/>
                <w:color w:val="auto"/>
                <w:sz w:val="24"/>
                <w:szCs w:val="24"/>
              </w:rPr>
              <w:t>家上網查詢相關資料，延伸閱讀、學習。</w:t>
            </w:r>
          </w:p>
          <w:p w:rsidR="00BF1B26" w:rsidRDefault="00FF0349">
            <w:pPr>
              <w:ind w:left="200" w:hanging="222"/>
            </w:pPr>
            <w:r>
              <w:rPr>
                <w:noProof/>
              </w:rPr>
              <w:drawing>
                <wp:anchor distT="0" distB="0" distL="114300" distR="114300" simplePos="0" relativeHeight="251673600" behindDoc="0" locked="0" layoutInCell="1" allowOverlap="1">
                  <wp:simplePos x="0" y="0"/>
                  <wp:positionH relativeFrom="column">
                    <wp:posOffset>1042672</wp:posOffset>
                  </wp:positionH>
                  <wp:positionV relativeFrom="paragraph">
                    <wp:posOffset>142244</wp:posOffset>
                  </wp:positionV>
                  <wp:extent cx="1876421" cy="2443477"/>
                  <wp:effectExtent l="0" t="0" r="0" b="0"/>
                  <wp:wrapNone/>
                  <wp:docPr id="16"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21353" t="33203" r="48786" b="18187"/>
                          <a:stretch>
                            <a:fillRect/>
                          </a:stretch>
                        </pic:blipFill>
                        <pic:spPr>
                          <a:xfrm>
                            <a:off x="0" y="0"/>
                            <a:ext cx="1876421" cy="2443477"/>
                          </a:xfrm>
                          <a:prstGeom prst="rect">
                            <a:avLst/>
                          </a:prstGeom>
                          <a:noFill/>
                          <a:ln>
                            <a:noFill/>
                            <a:prstDash/>
                          </a:ln>
                        </pic:spPr>
                      </pic:pic>
                    </a:graphicData>
                  </a:graphic>
                </wp:anchor>
              </w:drawing>
            </w:r>
            <w:r>
              <w:rPr>
                <w:rFonts w:ascii="標楷體" w:eastAsia="標楷體" w:hAnsi="標楷體" w:cs="新細明體"/>
                <w:color w:val="auto"/>
                <w:sz w:val="24"/>
                <w:szCs w:val="24"/>
              </w:rPr>
              <w:t>6.書寫學習單</w:t>
            </w:r>
          </w:p>
          <w:p w:rsidR="00BF1B26" w:rsidRDefault="00BF1B26">
            <w:pPr>
              <w:ind w:left="244" w:hanging="266"/>
              <w:rPr>
                <w:rFonts w:ascii="標楷體" w:eastAsia="標楷體" w:hAnsi="標楷體" w:cs="新細明體"/>
                <w:color w:val="auto"/>
                <w:sz w:val="24"/>
                <w:szCs w:val="24"/>
              </w:rPr>
            </w:pPr>
          </w:p>
          <w:p w:rsidR="00BF1B26" w:rsidRDefault="00BF1B26">
            <w:pPr>
              <w:ind w:left="244" w:hanging="266"/>
              <w:rPr>
                <w:rFonts w:ascii="標楷體" w:eastAsia="標楷體" w:hAnsi="標楷體" w:cs="新細明體"/>
                <w:color w:val="auto"/>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jc w:val="center"/>
              <w:rPr>
                <w:rFonts w:ascii="標楷體" w:eastAsia="標楷體" w:hAnsi="標楷體" w:cs="新細明體"/>
                <w:color w:val="auto"/>
                <w:sz w:val="24"/>
                <w:szCs w:val="24"/>
              </w:rPr>
            </w:pPr>
            <w:r>
              <w:rPr>
                <w:rFonts w:ascii="標楷體" w:eastAsia="標楷體" w:hAnsi="標楷體" w:cs="新細明體"/>
                <w:color w:val="auto"/>
                <w:sz w:val="24"/>
                <w:szCs w:val="24"/>
              </w:rPr>
              <w:lastRenderedPageBreak/>
              <w:t>2</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網路資源</w:t>
            </w:r>
          </w:p>
          <w:p w:rsidR="00BF1B26" w:rsidRDefault="009206C9">
            <w:pPr>
              <w:ind w:firstLine="0"/>
            </w:pPr>
            <w:hyperlink r:id="rId14" w:history="1">
              <w:r w:rsidR="00FF0349">
                <w:rPr>
                  <w:rStyle w:val="af0"/>
                  <w:rFonts w:ascii="標楷體" w:eastAsia="標楷體" w:hAnsi="標楷體" w:cs="新細明體"/>
                  <w:sz w:val="24"/>
                  <w:szCs w:val="24"/>
                </w:rPr>
                <w:t>https://www.youtube.com/watch?v=F9Cpzo5LPNM</w:t>
              </w:r>
            </w:hyperlink>
          </w:p>
          <w:p w:rsidR="00BF1B26" w:rsidRDefault="00B96759">
            <w:pPr>
              <w:ind w:firstLine="0"/>
            </w:pPr>
            <w:r>
              <w:rPr>
                <w:noProof/>
                <w:color w:val="0563C1"/>
                <w:u w:val="single"/>
              </w:rPr>
              <w:drawing>
                <wp:anchor distT="0" distB="0" distL="114300" distR="114300" simplePos="0" relativeHeight="251672576" behindDoc="0" locked="0" layoutInCell="1" allowOverlap="1">
                  <wp:simplePos x="0" y="0"/>
                  <wp:positionH relativeFrom="column">
                    <wp:posOffset>-58420</wp:posOffset>
                  </wp:positionH>
                  <wp:positionV relativeFrom="paragraph">
                    <wp:posOffset>53340</wp:posOffset>
                  </wp:positionV>
                  <wp:extent cx="1641476" cy="1190621"/>
                  <wp:effectExtent l="0" t="0" r="0" b="0"/>
                  <wp:wrapNone/>
                  <wp:docPr id="17"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1640" t="22248" r="43794" b="28279"/>
                          <a:stretch>
                            <a:fillRect/>
                          </a:stretch>
                        </pic:blipFill>
                        <pic:spPr>
                          <a:xfrm>
                            <a:off x="0" y="0"/>
                            <a:ext cx="1641476" cy="1190621"/>
                          </a:xfrm>
                          <a:prstGeom prst="rect">
                            <a:avLst/>
                          </a:prstGeom>
                          <a:noFill/>
                          <a:ln>
                            <a:noFill/>
                            <a:prstDash/>
                          </a:ln>
                        </pic:spPr>
                      </pic:pic>
                    </a:graphicData>
                  </a:graphic>
                </wp:anchor>
              </w:drawing>
            </w:r>
          </w:p>
          <w:p w:rsidR="00BF1B26" w:rsidRDefault="00BF1B26">
            <w:pPr>
              <w:ind w:firstLine="0"/>
              <w:rPr>
                <w:rFonts w:ascii="標楷體" w:eastAsia="標楷體" w:hAnsi="標楷體" w:cs="新細明體"/>
                <w:color w:val="auto"/>
                <w:sz w:val="24"/>
                <w:szCs w:val="24"/>
              </w:rPr>
            </w:pPr>
          </w:p>
          <w:p w:rsidR="00BF1B26" w:rsidRDefault="00BF1B26">
            <w:pPr>
              <w:ind w:firstLine="0"/>
              <w:rPr>
                <w:rFonts w:ascii="標楷體" w:eastAsia="標楷體" w:hAnsi="標楷體" w:cs="新細明體"/>
                <w:color w:val="auto"/>
                <w:sz w:val="24"/>
                <w:szCs w:val="24"/>
              </w:rPr>
            </w:pPr>
          </w:p>
          <w:p w:rsidR="00BF1B26" w:rsidRDefault="00BF1B26">
            <w:pPr>
              <w:ind w:firstLine="0"/>
              <w:rPr>
                <w:rFonts w:ascii="標楷體" w:eastAsia="標楷體" w:hAnsi="標楷體" w:cs="新細明體"/>
                <w:color w:val="auto"/>
                <w:sz w:val="24"/>
                <w:szCs w:val="24"/>
              </w:rPr>
            </w:pPr>
          </w:p>
          <w:p w:rsidR="00BF1B26" w:rsidRDefault="00BF1B26">
            <w:pPr>
              <w:ind w:firstLine="0"/>
              <w:rPr>
                <w:rFonts w:ascii="標楷體" w:eastAsia="標楷體" w:hAnsi="標楷體" w:cs="新細明體"/>
                <w:color w:val="auto"/>
                <w:sz w:val="24"/>
                <w:szCs w:val="24"/>
              </w:rPr>
            </w:pPr>
          </w:p>
          <w:p w:rsidR="00BF1B26" w:rsidRDefault="00BF1B26">
            <w:pPr>
              <w:ind w:firstLine="0"/>
              <w:rPr>
                <w:rFonts w:ascii="標楷體" w:eastAsia="標楷體" w:hAnsi="標楷體" w:cs="新細明體"/>
                <w:color w:val="auto"/>
                <w:sz w:val="24"/>
                <w:szCs w:val="24"/>
              </w:rPr>
            </w:pPr>
          </w:p>
          <w:p w:rsidR="00BF1B26" w:rsidRDefault="00BF1B26">
            <w:pPr>
              <w:ind w:firstLine="0"/>
              <w:rPr>
                <w:rFonts w:ascii="標楷體" w:eastAsia="標楷體" w:hAnsi="標楷體" w:cs="新細明體"/>
                <w:color w:val="auto"/>
                <w:sz w:val="24"/>
                <w:szCs w:val="24"/>
              </w:rPr>
            </w:pP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影片：</w:t>
            </w:r>
          </w:p>
          <w:p w:rsidR="00BF1B26" w:rsidRDefault="00FF0349">
            <w:pPr>
              <w:ind w:firstLine="0"/>
              <w:jc w:val="left"/>
              <w:rPr>
                <w:rFonts w:ascii="標楷體" w:eastAsia="標楷體" w:hAnsi="標楷體" w:cs="新細明體"/>
                <w:color w:val="auto"/>
                <w:sz w:val="24"/>
                <w:szCs w:val="24"/>
              </w:rPr>
            </w:pPr>
            <w:r>
              <w:rPr>
                <w:rFonts w:ascii="標楷體" w:eastAsia="標楷體" w:hAnsi="標楷體" w:cs="新細明體"/>
                <w:color w:val="auto"/>
                <w:sz w:val="24"/>
                <w:szCs w:val="24"/>
              </w:rPr>
              <w:lastRenderedPageBreak/>
              <w:t>1.交通工具演進史</w:t>
            </w:r>
          </w:p>
          <w:p w:rsidR="00BF1B26" w:rsidRDefault="00FF0349">
            <w:pPr>
              <w:shd w:val="clear" w:color="auto" w:fill="F9F9F9"/>
              <w:ind w:firstLine="0"/>
              <w:jc w:val="left"/>
              <w:outlineLvl w:val="0"/>
              <w:rPr>
                <w:rFonts w:ascii="標楷體" w:eastAsia="標楷體" w:hAnsi="標楷體" w:cs="Arial"/>
                <w:color w:val="auto"/>
                <w:kern w:val="3"/>
                <w:sz w:val="24"/>
                <w:szCs w:val="24"/>
              </w:rPr>
            </w:pPr>
            <w:r>
              <w:rPr>
                <w:rFonts w:ascii="標楷體" w:eastAsia="標楷體" w:hAnsi="標楷體" w:cs="Arial"/>
                <w:color w:val="auto"/>
                <w:kern w:val="3"/>
                <w:sz w:val="24"/>
                <w:szCs w:val="24"/>
              </w:rPr>
              <w:t>2.早期的交通型態與影響 動畫</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3.現代的交通型態與影響 引導</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4.現代</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的交通型態與影響動畫</w:t>
            </w:r>
          </w:p>
          <w:p w:rsidR="00BF1B26" w:rsidRDefault="00FF0349">
            <w:pPr>
              <w:ind w:firstLine="0"/>
              <w:jc w:val="left"/>
              <w:rPr>
                <w:rFonts w:ascii="標楷體" w:eastAsia="標楷體" w:hAnsi="標楷體" w:cs="新細明體"/>
                <w:color w:val="auto"/>
                <w:sz w:val="24"/>
                <w:szCs w:val="24"/>
              </w:rPr>
            </w:pPr>
            <w:r>
              <w:rPr>
                <w:rFonts w:ascii="標楷體" w:eastAsia="標楷體" w:hAnsi="標楷體" w:cs="新細明體"/>
                <w:color w:val="auto"/>
                <w:sz w:val="24"/>
                <w:szCs w:val="24"/>
              </w:rPr>
              <w:t>5.台灣演義：台灣車史1/4~4/4</w:t>
            </w:r>
          </w:p>
          <w:p w:rsidR="00BF1B26" w:rsidRDefault="009206C9">
            <w:pPr>
              <w:ind w:firstLine="0"/>
              <w:jc w:val="left"/>
            </w:pPr>
            <w:hyperlink r:id="rId16" w:history="1">
              <w:r w:rsidR="00FF0349">
                <w:rPr>
                  <w:rStyle w:val="af0"/>
                  <w:rFonts w:ascii="標楷體" w:eastAsia="標楷體" w:hAnsi="標楷體" w:cs="新細明體"/>
                  <w:sz w:val="24"/>
                  <w:szCs w:val="24"/>
                </w:rPr>
                <w:t>https://www.youtube.com/watch?v=6fnn2KQjDPA</w:t>
              </w:r>
            </w:hyperlink>
          </w:p>
        </w:tc>
        <w:tc>
          <w:tcPr>
            <w:tcW w:w="8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jc w:val="left"/>
              <w:rPr>
                <w:rFonts w:ascii="標楷體" w:eastAsia="標楷體" w:hAnsi="標楷體" w:cs="新細明體"/>
                <w:color w:val="auto"/>
                <w:sz w:val="24"/>
                <w:szCs w:val="24"/>
              </w:rPr>
            </w:pPr>
            <w:r>
              <w:rPr>
                <w:rFonts w:ascii="標楷體" w:eastAsia="標楷體" w:hAnsi="標楷體" w:cs="新細明體"/>
                <w:color w:val="auto"/>
                <w:sz w:val="24"/>
                <w:szCs w:val="24"/>
              </w:rPr>
              <w:lastRenderedPageBreak/>
              <w:t>口語評量</w:t>
            </w:r>
          </w:p>
          <w:p w:rsidR="00BF1B26" w:rsidRDefault="00BF1B26">
            <w:pPr>
              <w:ind w:firstLine="0"/>
              <w:jc w:val="left"/>
              <w:rPr>
                <w:rFonts w:ascii="標楷體" w:eastAsia="標楷體" w:hAnsi="標楷體" w:cs="新細明體"/>
                <w:color w:val="auto"/>
                <w:sz w:val="24"/>
                <w:szCs w:val="24"/>
              </w:rPr>
            </w:pPr>
          </w:p>
          <w:p w:rsidR="00BF1B26" w:rsidRDefault="00FF0349">
            <w:pPr>
              <w:ind w:firstLine="0"/>
              <w:jc w:val="left"/>
              <w:rPr>
                <w:rFonts w:ascii="標楷體" w:eastAsia="標楷體" w:hAnsi="標楷體" w:cs="新細明體"/>
                <w:color w:val="auto"/>
                <w:sz w:val="24"/>
                <w:szCs w:val="24"/>
              </w:rPr>
            </w:pPr>
            <w:r>
              <w:rPr>
                <w:rFonts w:ascii="標楷體" w:eastAsia="標楷體" w:hAnsi="標楷體" w:cs="新細明體"/>
                <w:color w:val="auto"/>
                <w:sz w:val="24"/>
                <w:szCs w:val="24"/>
              </w:rPr>
              <w:t>態度評量</w:t>
            </w:r>
          </w:p>
          <w:p w:rsidR="00BF1B26" w:rsidRDefault="00FF0349">
            <w:pPr>
              <w:ind w:firstLine="0"/>
            </w:pPr>
            <w:r>
              <w:rPr>
                <w:noProof/>
              </w:rPr>
              <w:drawing>
                <wp:anchor distT="0" distB="0" distL="114300" distR="114300" simplePos="0" relativeHeight="251674624" behindDoc="0" locked="0" layoutInCell="1" allowOverlap="1">
                  <wp:simplePos x="0" y="0"/>
                  <wp:positionH relativeFrom="column">
                    <wp:posOffset>48892</wp:posOffset>
                  </wp:positionH>
                  <wp:positionV relativeFrom="paragraph">
                    <wp:posOffset>3466462</wp:posOffset>
                  </wp:positionV>
                  <wp:extent cx="1314449" cy="1107438"/>
                  <wp:effectExtent l="0" t="0" r="1" b="0"/>
                  <wp:wrapNone/>
                  <wp:docPr id="18"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2605" t="22569" r="45486" b="22743"/>
                          <a:stretch>
                            <a:fillRect/>
                          </a:stretch>
                        </pic:blipFill>
                        <pic:spPr>
                          <a:xfrm>
                            <a:off x="0" y="0"/>
                            <a:ext cx="1314449" cy="1107438"/>
                          </a:xfrm>
                          <a:prstGeom prst="rect">
                            <a:avLst/>
                          </a:prstGeom>
                          <a:noFill/>
                          <a:ln>
                            <a:noFill/>
                            <a:prstDash/>
                          </a:ln>
                        </pic:spPr>
                      </pic:pic>
                    </a:graphicData>
                  </a:graphic>
                </wp:anchor>
              </w:drawing>
            </w:r>
          </w:p>
        </w:tc>
        <w:tc>
          <w:tcPr>
            <w:tcW w:w="169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rPr>
                <w:rFonts w:ascii="標楷體" w:eastAsia="標楷體" w:hAnsi="標楷體"/>
                <w:color w:val="auto"/>
                <w:sz w:val="24"/>
                <w:szCs w:val="24"/>
              </w:rPr>
            </w:pPr>
            <w:r>
              <w:rPr>
                <w:rFonts w:ascii="標楷體" w:eastAsia="標楷體" w:hAnsi="標楷體"/>
                <w:color w:val="auto"/>
                <w:sz w:val="24"/>
                <w:szCs w:val="24"/>
              </w:rPr>
              <w:t xml:space="preserve">閱 E5 </w:t>
            </w:r>
          </w:p>
          <w:p w:rsidR="00BF1B26" w:rsidRDefault="00FF0349">
            <w:pPr>
              <w:rPr>
                <w:rFonts w:ascii="標楷體" w:eastAsia="標楷體" w:hAnsi="標楷體"/>
                <w:color w:val="auto"/>
                <w:sz w:val="24"/>
                <w:szCs w:val="24"/>
              </w:rPr>
            </w:pPr>
            <w:r>
              <w:rPr>
                <w:rFonts w:ascii="標楷體" w:eastAsia="標楷體" w:hAnsi="標楷體"/>
                <w:color w:val="auto"/>
                <w:sz w:val="24"/>
                <w:szCs w:val="24"/>
              </w:rPr>
              <w:t>發展檢索資訊、獲得資訊、整合資訊的數位閱讀能力。</w:t>
            </w:r>
          </w:p>
          <w:p w:rsidR="00BF1B26" w:rsidRDefault="00BF1B26">
            <w:pPr>
              <w:rPr>
                <w:rFonts w:ascii="標楷體" w:eastAsia="標楷體" w:hAnsi="標楷體"/>
                <w:color w:val="auto"/>
                <w:sz w:val="24"/>
                <w:szCs w:val="24"/>
              </w:rPr>
            </w:pPr>
          </w:p>
          <w:p w:rsidR="00BF1B26" w:rsidRDefault="00FF0349">
            <w:pPr>
              <w:rPr>
                <w:rFonts w:ascii="標楷體" w:eastAsia="標楷體" w:hAnsi="標楷體"/>
                <w:color w:val="auto"/>
                <w:sz w:val="24"/>
                <w:szCs w:val="24"/>
              </w:rPr>
            </w:pPr>
            <w:r>
              <w:rPr>
                <w:rFonts w:ascii="標楷體" w:eastAsia="標楷體" w:hAnsi="標楷體"/>
                <w:color w:val="auto"/>
                <w:sz w:val="24"/>
                <w:szCs w:val="24"/>
              </w:rPr>
              <w:t xml:space="preserve">閱 E13 </w:t>
            </w:r>
          </w:p>
          <w:p w:rsidR="00BF1B26" w:rsidRDefault="00FF0349">
            <w:pPr>
              <w:rPr>
                <w:rFonts w:ascii="標楷體" w:eastAsia="標楷體" w:hAnsi="標楷體"/>
                <w:color w:val="auto"/>
                <w:sz w:val="24"/>
                <w:szCs w:val="24"/>
              </w:rPr>
            </w:pPr>
            <w:r>
              <w:rPr>
                <w:rFonts w:ascii="標楷體" w:eastAsia="標楷體" w:hAnsi="標楷體"/>
                <w:color w:val="auto"/>
                <w:sz w:val="24"/>
                <w:szCs w:val="24"/>
              </w:rPr>
              <w:t>願意廣泛接觸不同類型及不同學科主題的文本。</w:t>
            </w:r>
          </w:p>
          <w:p w:rsidR="00BF1B26" w:rsidRDefault="00BF1B26">
            <w:pPr>
              <w:rPr>
                <w:rFonts w:ascii="標楷體" w:eastAsia="標楷體" w:hAnsi="標楷體" w:cs="新細明體"/>
                <w:color w:val="auto"/>
                <w:sz w:val="24"/>
                <w:szCs w:val="24"/>
              </w:rPr>
            </w:pPr>
          </w:p>
          <w:p w:rsidR="00BF1B26" w:rsidRDefault="00FF0349">
            <w:pPr>
              <w:rPr>
                <w:rFonts w:ascii="標楷體" w:eastAsia="標楷體" w:hAnsi="標楷體" w:cs="新細明體"/>
                <w:color w:val="5B9BD5"/>
                <w:sz w:val="24"/>
                <w:szCs w:val="24"/>
              </w:rPr>
            </w:pPr>
            <w:r>
              <w:rPr>
                <w:rFonts w:ascii="標楷體" w:eastAsia="標楷體" w:hAnsi="標楷體" w:cs="新細明體"/>
                <w:color w:val="5B9BD5"/>
                <w:sz w:val="24"/>
                <w:szCs w:val="24"/>
              </w:rPr>
              <w:lastRenderedPageBreak/>
              <w:t xml:space="preserve">科 E1 </w:t>
            </w:r>
          </w:p>
          <w:p w:rsidR="00BF1B26" w:rsidRDefault="00FF0349">
            <w:pPr>
              <w:rPr>
                <w:rFonts w:ascii="標楷體" w:eastAsia="標楷體" w:hAnsi="標楷體" w:cs="新細明體"/>
                <w:color w:val="5B9BD5"/>
                <w:sz w:val="24"/>
                <w:szCs w:val="24"/>
              </w:rPr>
            </w:pPr>
            <w:r>
              <w:rPr>
                <w:rFonts w:ascii="標楷體" w:eastAsia="標楷體" w:hAnsi="標楷體" w:cs="新細明體"/>
                <w:color w:val="5B9BD5"/>
                <w:sz w:val="24"/>
                <w:szCs w:val="24"/>
              </w:rPr>
              <w:t>了解平日常見科技產品的用途與運作方式。</w:t>
            </w:r>
          </w:p>
          <w:p w:rsidR="00BF1B26" w:rsidRDefault="00FF0349">
            <w:pPr>
              <w:rPr>
                <w:rFonts w:ascii="標楷體" w:eastAsia="標楷體" w:hAnsi="標楷體" w:cs="新細明體"/>
                <w:color w:val="5B9BD5"/>
                <w:sz w:val="24"/>
                <w:szCs w:val="24"/>
              </w:rPr>
            </w:pPr>
            <w:r>
              <w:rPr>
                <w:rFonts w:ascii="標楷體" w:eastAsia="標楷體" w:hAnsi="標楷體" w:cs="新細明體"/>
                <w:color w:val="5B9BD5"/>
                <w:sz w:val="24"/>
                <w:szCs w:val="24"/>
              </w:rPr>
              <w:t>科E3 體會科技與個人及家庭生活的互動關係。</w:t>
            </w:r>
          </w:p>
          <w:p w:rsidR="00BF1B26" w:rsidRDefault="00BF1B26">
            <w:pPr>
              <w:ind w:firstLine="0"/>
              <w:rPr>
                <w:rFonts w:ascii="標楷體" w:eastAsia="標楷體" w:hAnsi="標楷體" w:cs="新細明體"/>
                <w:color w:val="auto"/>
                <w:sz w:val="24"/>
                <w:szCs w:val="24"/>
              </w:rPr>
            </w:pP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ind w:left="-14" w:hanging="7"/>
              <w:rPr>
                <w:rFonts w:ascii="標楷體" w:eastAsia="標楷體" w:hAnsi="標楷體" w:cs="新細明體"/>
                <w:szCs w:val="24"/>
              </w:rPr>
            </w:pPr>
          </w:p>
        </w:tc>
      </w:tr>
      <w:tr w:rsidR="00BF1B26">
        <w:trPr>
          <w:trHeight w:val="320"/>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八、九</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r>
              <w:rPr>
                <w:rFonts w:ascii="標楷體" w:eastAsia="標楷體" w:hAnsi="標楷體"/>
                <w:color w:val="auto"/>
                <w:sz w:val="24"/>
                <w:szCs w:val="24"/>
              </w:rPr>
              <w:t>國1-</w:t>
            </w:r>
            <w:r>
              <w:rPr>
                <w:rFonts w:ascii="標楷體" w:eastAsia="標楷體" w:hAnsi="標楷體" w:cs="新細明體"/>
                <w:color w:val="auto"/>
                <w:sz w:val="24"/>
                <w:szCs w:val="24"/>
              </w:rPr>
              <w:t>Ⅱ</w:t>
            </w:r>
            <w:r>
              <w:rPr>
                <w:rFonts w:ascii="標楷體" w:eastAsia="標楷體" w:hAnsi="標楷體"/>
                <w:color w:val="auto"/>
                <w:sz w:val="24"/>
                <w:szCs w:val="24"/>
              </w:rPr>
              <w:t xml:space="preserve">-2 </w:t>
            </w:r>
          </w:p>
          <w:p w:rsidR="00BF1B26" w:rsidRDefault="00FF0349">
            <w:pPr>
              <w:rPr>
                <w:rFonts w:ascii="標楷體" w:eastAsia="標楷體" w:hAnsi="標楷體"/>
                <w:color w:val="auto"/>
                <w:sz w:val="24"/>
                <w:szCs w:val="24"/>
              </w:rPr>
            </w:pPr>
            <w:r>
              <w:rPr>
                <w:rFonts w:ascii="標楷體" w:eastAsia="標楷體" w:hAnsi="標楷體"/>
                <w:color w:val="auto"/>
                <w:sz w:val="24"/>
                <w:szCs w:val="24"/>
              </w:rPr>
              <w:t>具備聆聽不同媒材的基本能力。</w:t>
            </w:r>
          </w:p>
          <w:p w:rsidR="00BF1B26" w:rsidRDefault="00BF1B26">
            <w:pPr>
              <w:rPr>
                <w:rFonts w:ascii="標楷體" w:eastAsia="標楷體" w:hAnsi="標楷體"/>
                <w:color w:val="auto"/>
                <w:sz w:val="24"/>
                <w:szCs w:val="24"/>
              </w:rPr>
            </w:pPr>
          </w:p>
          <w:p w:rsidR="00BF1B26" w:rsidRDefault="00FF0349">
            <w:r>
              <w:rPr>
                <w:rFonts w:ascii="標楷體" w:eastAsia="標楷體" w:hAnsi="標楷體"/>
                <w:color w:val="auto"/>
                <w:sz w:val="24"/>
                <w:szCs w:val="24"/>
              </w:rPr>
              <w:t>國2-</w:t>
            </w:r>
            <w:r>
              <w:rPr>
                <w:rFonts w:ascii="標楷體" w:eastAsia="標楷體" w:hAnsi="標楷體" w:cs="新細明體"/>
                <w:color w:val="auto"/>
                <w:sz w:val="24"/>
                <w:szCs w:val="24"/>
              </w:rPr>
              <w:t>Ⅱ</w:t>
            </w:r>
            <w:r>
              <w:rPr>
                <w:rFonts w:ascii="標楷體" w:eastAsia="標楷體" w:hAnsi="標楷體"/>
                <w:color w:val="auto"/>
                <w:sz w:val="24"/>
                <w:szCs w:val="24"/>
              </w:rPr>
              <w:t xml:space="preserve">-5 </w:t>
            </w:r>
          </w:p>
          <w:p w:rsidR="00BF1B26" w:rsidRDefault="00FF0349">
            <w:pPr>
              <w:rPr>
                <w:rFonts w:ascii="標楷體" w:eastAsia="標楷體" w:hAnsi="標楷體"/>
                <w:color w:val="auto"/>
                <w:sz w:val="24"/>
                <w:szCs w:val="24"/>
              </w:rPr>
            </w:pPr>
            <w:r>
              <w:rPr>
                <w:rFonts w:ascii="標楷體" w:eastAsia="標楷體" w:hAnsi="標楷體"/>
                <w:color w:val="auto"/>
                <w:sz w:val="24"/>
                <w:szCs w:val="24"/>
              </w:rPr>
              <w:t>與他人溝通時能注重禮貌，並養成說話負責的態度。</w:t>
            </w:r>
          </w:p>
          <w:p w:rsidR="00BF1B26" w:rsidRDefault="00BF1B26">
            <w:pPr>
              <w:rPr>
                <w:rFonts w:ascii="標楷體" w:eastAsia="標楷體" w:hAnsi="標楷體"/>
                <w:color w:val="auto"/>
                <w:sz w:val="24"/>
                <w:szCs w:val="24"/>
              </w:rPr>
            </w:pPr>
          </w:p>
          <w:p w:rsidR="00BF1B26" w:rsidRDefault="00FF0349">
            <w:pPr>
              <w:rPr>
                <w:rFonts w:ascii="標楷體" w:eastAsia="標楷體" w:hAnsi="標楷體" w:cs="新細明體"/>
                <w:color w:val="5B9BD5"/>
                <w:sz w:val="24"/>
                <w:szCs w:val="24"/>
              </w:rPr>
            </w:pPr>
            <w:r>
              <w:rPr>
                <w:rFonts w:ascii="標楷體" w:eastAsia="標楷體" w:hAnsi="標楷體" w:cs="新細明體"/>
                <w:color w:val="5B9BD5"/>
                <w:sz w:val="24"/>
                <w:szCs w:val="24"/>
              </w:rPr>
              <w:lastRenderedPageBreak/>
              <w:t>社1a-II-3舉例說明社會事物與環境的互動、差異或變遷現象。</w:t>
            </w: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pPr>
            <w:r>
              <w:rPr>
                <w:rFonts w:ascii="標楷體" w:eastAsia="標楷體" w:hAnsi="標楷體"/>
                <w:color w:val="auto"/>
                <w:sz w:val="24"/>
                <w:szCs w:val="24"/>
              </w:rPr>
              <w:lastRenderedPageBreak/>
              <w:t>國Ad-</w:t>
            </w:r>
            <w:r>
              <w:rPr>
                <w:rFonts w:ascii="標楷體" w:eastAsia="標楷體" w:hAnsi="標楷體" w:cs="新細明體"/>
                <w:color w:val="auto"/>
                <w:sz w:val="24"/>
                <w:szCs w:val="24"/>
              </w:rPr>
              <w:t>Ⅱ</w:t>
            </w:r>
            <w:r>
              <w:rPr>
                <w:rFonts w:ascii="標楷體" w:eastAsia="標楷體" w:hAnsi="標楷體"/>
                <w:color w:val="auto"/>
                <w:sz w:val="24"/>
                <w:szCs w:val="24"/>
              </w:rPr>
              <w:t xml:space="preserve">-2 </w:t>
            </w:r>
          </w:p>
          <w:p w:rsidR="00BF1B26" w:rsidRDefault="00FF0349">
            <w:pPr>
              <w:rPr>
                <w:rFonts w:ascii="標楷體" w:eastAsia="標楷體" w:hAnsi="標楷體"/>
                <w:color w:val="auto"/>
                <w:sz w:val="24"/>
                <w:szCs w:val="24"/>
              </w:rPr>
            </w:pPr>
            <w:r>
              <w:rPr>
                <w:rFonts w:ascii="標楷體" w:eastAsia="標楷體" w:hAnsi="標楷體"/>
                <w:color w:val="auto"/>
                <w:sz w:val="24"/>
                <w:szCs w:val="24"/>
              </w:rPr>
              <w:t>篇章的大意、主旨與簡單結構。</w:t>
            </w:r>
          </w:p>
          <w:p w:rsidR="00BF1B26" w:rsidRDefault="00BF1B26">
            <w:pPr>
              <w:ind w:firstLine="0"/>
              <w:rPr>
                <w:rFonts w:ascii="標楷體" w:eastAsia="標楷體" w:hAnsi="標楷體" w:cs="新細明體"/>
                <w:color w:val="auto"/>
                <w:sz w:val="24"/>
                <w:szCs w:val="24"/>
              </w:rPr>
            </w:pPr>
          </w:p>
          <w:p w:rsidR="00BF1B26" w:rsidRDefault="00FF0349">
            <w:pPr>
              <w:ind w:firstLine="0"/>
              <w:rPr>
                <w:rFonts w:ascii="標楷體" w:eastAsia="標楷體" w:hAnsi="標楷體" w:cs="新細明體"/>
                <w:color w:val="5B9BD5"/>
                <w:sz w:val="24"/>
                <w:szCs w:val="24"/>
              </w:rPr>
            </w:pPr>
            <w:r>
              <w:rPr>
                <w:rFonts w:ascii="標楷體" w:eastAsia="標楷體" w:hAnsi="標楷體" w:cs="新細明體"/>
                <w:color w:val="5B9BD5"/>
                <w:sz w:val="24"/>
                <w:szCs w:val="24"/>
              </w:rPr>
              <w:t>社Ae-II-1</w:t>
            </w:r>
            <w:r>
              <w:rPr>
                <w:rFonts w:ascii="標楷體" w:eastAsia="標楷體" w:hAnsi="標楷體" w:cs="新細明體"/>
                <w:color w:val="5B9BD5"/>
                <w:sz w:val="24"/>
                <w:szCs w:val="24"/>
              </w:rPr>
              <w:tab/>
            </w:r>
          </w:p>
          <w:p w:rsidR="00BF1B26" w:rsidRDefault="00FF0349">
            <w:pPr>
              <w:ind w:firstLine="0"/>
            </w:pPr>
            <w:r>
              <w:rPr>
                <w:rFonts w:ascii="標楷體" w:eastAsia="標楷體" w:hAnsi="標楷體" w:cs="新細明體"/>
                <w:color w:val="5B9BD5"/>
                <w:sz w:val="24"/>
                <w:szCs w:val="24"/>
              </w:rPr>
              <w:t>人類為了解決生活需求或滿足好奇心，進行科學和技術的研發，從而改變自然環境</w:t>
            </w:r>
            <w:r>
              <w:rPr>
                <w:rFonts w:ascii="標楷體" w:eastAsia="標楷體" w:hAnsi="標楷體" w:cs="新細明體"/>
                <w:color w:val="5B9BD5"/>
                <w:sz w:val="24"/>
                <w:szCs w:val="24"/>
              </w:rPr>
              <w:lastRenderedPageBreak/>
              <w:t>與人們的生活。</w:t>
            </w: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rPr>
                <w:rFonts w:ascii="標楷體" w:eastAsia="標楷體" w:hAnsi="標楷體" w:cs="新細明體"/>
                <w:bCs/>
                <w:color w:val="auto"/>
                <w:sz w:val="24"/>
                <w:szCs w:val="24"/>
              </w:rPr>
            </w:pPr>
            <w:r>
              <w:rPr>
                <w:rFonts w:ascii="標楷體" w:eastAsia="標楷體" w:hAnsi="標楷體" w:cs="新細明體"/>
                <w:bCs/>
                <w:color w:val="auto"/>
                <w:sz w:val="24"/>
                <w:szCs w:val="24"/>
              </w:rPr>
              <w:lastRenderedPageBreak/>
              <w:t>活動二：規劃捷運一日遊行程</w:t>
            </w:r>
          </w:p>
          <w:p w:rsidR="00BF1B26" w:rsidRDefault="00FF0349">
            <w:pPr>
              <w:pStyle w:val="a5"/>
              <w:numPr>
                <w:ilvl w:val="0"/>
                <w:numId w:val="2"/>
              </w:numPr>
              <w:shd w:val="clear" w:color="auto" w:fill="FFFFFF"/>
              <w:spacing w:after="45" w:line="330" w:lineRule="atLeast"/>
            </w:pPr>
            <w:r>
              <w:rPr>
                <w:rFonts w:ascii="標楷體" w:eastAsia="標楷體" w:hAnsi="標楷體" w:cs="新細明體"/>
                <w:bCs/>
                <w:color w:val="auto"/>
                <w:sz w:val="24"/>
                <w:szCs w:val="24"/>
              </w:rPr>
              <w:t>台北捷運通</w:t>
            </w:r>
            <w:r>
              <w:rPr>
                <w:rFonts w:ascii="標楷體" w:eastAsia="標楷體" w:hAnsi="標楷體" w:cs="Arial"/>
                <w:color w:val="auto"/>
                <w:spacing w:val="-20"/>
                <w:sz w:val="24"/>
                <w:szCs w:val="24"/>
              </w:rPr>
              <w:t>【下課花路米 1027】</w:t>
            </w:r>
            <w:r>
              <w:rPr>
                <w:rFonts w:ascii="標楷體" w:eastAsia="標楷體" w:hAnsi="標楷體" w:cs="新細明體"/>
                <w:bCs/>
                <w:color w:val="auto"/>
                <w:sz w:val="24"/>
                <w:szCs w:val="24"/>
              </w:rPr>
              <w:t>影片欣賞及引導:</w:t>
            </w:r>
          </w:p>
          <w:p w:rsidR="00BF1B26" w:rsidRDefault="00FF0349">
            <w:pPr>
              <w:ind w:firstLine="0"/>
              <w:rPr>
                <w:rFonts w:ascii="標楷體" w:eastAsia="標楷體" w:hAnsi="標楷體" w:cs="新細明體"/>
                <w:bCs/>
                <w:color w:val="auto"/>
                <w:sz w:val="24"/>
                <w:szCs w:val="24"/>
              </w:rPr>
            </w:pPr>
            <w:r>
              <w:rPr>
                <w:rFonts w:ascii="標楷體" w:eastAsia="標楷體" w:hAnsi="標楷體" w:cs="新細明體"/>
                <w:bCs/>
                <w:color w:val="auto"/>
                <w:sz w:val="24"/>
                <w:szCs w:val="24"/>
              </w:rPr>
              <w:t xml:space="preserve">  小中到台北遊玩，說搭乘捷運很方便，引起朋友對捷運的好奇，捷運是怎麼開的，它和和火車有什麼不一樣呢？乾脆一探究竟，到台北去探索啦！</w:t>
            </w:r>
          </w:p>
          <w:p w:rsidR="00BF1B26" w:rsidRDefault="00FF0349">
            <w:pPr>
              <w:ind w:firstLine="0"/>
              <w:rPr>
                <w:rFonts w:ascii="標楷體" w:eastAsia="標楷體" w:hAnsi="標楷體" w:cs="新細明體"/>
                <w:bCs/>
                <w:color w:val="auto"/>
                <w:sz w:val="24"/>
                <w:szCs w:val="24"/>
              </w:rPr>
            </w:pPr>
            <w:r>
              <w:rPr>
                <w:rFonts w:ascii="標楷體" w:eastAsia="標楷體" w:hAnsi="標楷體" w:cs="新細明體"/>
                <w:bCs/>
                <w:color w:val="auto"/>
                <w:sz w:val="24"/>
                <w:szCs w:val="24"/>
              </w:rPr>
              <w:t xml:space="preserve">  小朋友都很好奇，捷運通常都是開到12點結束，早上6點開始營運，為什需要24小時輪班？原來是因為捷運每天忙碌，使用的相當頻繁，到了夜晚就需要進行維修和保養的工作。不僅是捷運要維修保養，連軌道也需要汰舊換新，</w:t>
            </w:r>
            <w:r>
              <w:rPr>
                <w:rFonts w:ascii="標楷體" w:eastAsia="標楷體" w:hAnsi="標楷體" w:cs="新細明體"/>
                <w:bCs/>
                <w:color w:val="auto"/>
                <w:sz w:val="24"/>
                <w:szCs w:val="24"/>
              </w:rPr>
              <w:lastRenderedPageBreak/>
              <w:t>所以夜晚有乘客看不到的超音波探傷車和磨軌機來進行軌道維修的工作。另外影片中也去參觀了北投機廠，拜訪捷運睡覺和維修保養的場所。</w:t>
            </w:r>
          </w:p>
          <w:p w:rsidR="00BF1B26" w:rsidRDefault="00BF1B26">
            <w:pPr>
              <w:ind w:firstLine="0"/>
              <w:rPr>
                <w:rFonts w:ascii="標楷體" w:eastAsia="標楷體" w:hAnsi="標楷體" w:cs="新細明體"/>
                <w:bCs/>
                <w:color w:val="auto"/>
                <w:sz w:val="24"/>
                <w:szCs w:val="24"/>
              </w:rPr>
            </w:pPr>
          </w:p>
          <w:p w:rsidR="00BF1B26" w:rsidRDefault="00FF0349">
            <w:pPr>
              <w:ind w:firstLine="0"/>
              <w:rPr>
                <w:rFonts w:ascii="標楷體" w:eastAsia="標楷體" w:hAnsi="標楷體" w:cs="新細明體"/>
                <w:bCs/>
                <w:color w:val="auto"/>
                <w:sz w:val="24"/>
                <w:szCs w:val="24"/>
              </w:rPr>
            </w:pPr>
            <w:r>
              <w:rPr>
                <w:rFonts w:ascii="標楷體" w:eastAsia="標楷體" w:hAnsi="標楷體" w:cs="新細明體"/>
                <w:bCs/>
                <w:color w:val="auto"/>
                <w:sz w:val="24"/>
                <w:szCs w:val="24"/>
              </w:rPr>
              <w:t>2.請小朋友分享自己搭乘捷運的經驗？</w:t>
            </w:r>
          </w:p>
          <w:p w:rsidR="00BF1B26" w:rsidRDefault="00FF0349">
            <w:pPr>
              <w:ind w:firstLine="0"/>
              <w:rPr>
                <w:rFonts w:ascii="標楷體" w:eastAsia="標楷體" w:hAnsi="標楷體" w:cs="新細明體"/>
                <w:bCs/>
                <w:color w:val="auto"/>
                <w:sz w:val="24"/>
                <w:szCs w:val="24"/>
              </w:rPr>
            </w:pPr>
            <w:r>
              <w:rPr>
                <w:rFonts w:ascii="標楷體" w:eastAsia="標楷體" w:hAnsi="標楷體" w:cs="新細明體"/>
                <w:bCs/>
                <w:color w:val="auto"/>
                <w:sz w:val="24"/>
                <w:szCs w:val="24"/>
              </w:rPr>
              <w:t>3.提問：小朋友知道捷運是如何興建的呢？</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 xml:space="preserve">　小朋友發表……</w:t>
            </w:r>
          </w:p>
          <w:p w:rsidR="00BF1B26" w:rsidRDefault="00FF0349">
            <w:pPr>
              <w:ind w:firstLine="0"/>
            </w:pPr>
            <w:r>
              <w:rPr>
                <w:rFonts w:ascii="標楷體" w:eastAsia="標楷體" w:hAnsi="標楷體" w:cs="新細明體"/>
                <w:color w:val="auto"/>
                <w:sz w:val="24"/>
                <w:szCs w:val="24"/>
              </w:rPr>
              <w:t xml:space="preserve">  影片欣賞：</w:t>
            </w:r>
          </w:p>
          <w:p w:rsidR="00BF1B26" w:rsidRDefault="00FF0349">
            <w:pPr>
              <w:shd w:val="clear" w:color="auto" w:fill="FFFFFF"/>
              <w:spacing w:after="45" w:line="0" w:lineRule="atLeast"/>
              <w:ind w:left="23" w:firstLine="0"/>
              <w:rPr>
                <w:rFonts w:ascii="標楷體" w:eastAsia="標楷體" w:hAnsi="標楷體" w:cs="Arial"/>
                <w:color w:val="auto"/>
                <w:spacing w:val="-20"/>
                <w:sz w:val="24"/>
                <w:szCs w:val="24"/>
              </w:rPr>
            </w:pPr>
            <w:r>
              <w:rPr>
                <w:rFonts w:ascii="標楷體" w:eastAsia="標楷體" w:hAnsi="標楷體" w:cs="Arial"/>
                <w:color w:val="auto"/>
                <w:spacing w:val="-20"/>
                <w:sz w:val="24"/>
                <w:szCs w:val="24"/>
              </w:rPr>
              <w:t xml:space="preserve">　＊蛻變-台北捷運故事</w:t>
            </w:r>
          </w:p>
          <w:p w:rsidR="00BF1B26" w:rsidRDefault="00FF0349">
            <w:pPr>
              <w:shd w:val="clear" w:color="auto" w:fill="FFFFFF"/>
              <w:spacing w:after="45" w:line="0" w:lineRule="atLeast"/>
              <w:ind w:left="23" w:firstLine="0"/>
              <w:rPr>
                <w:rFonts w:ascii="標楷體" w:eastAsia="標楷體" w:hAnsi="標楷體" w:cs="Arial"/>
                <w:color w:val="auto"/>
                <w:spacing w:val="-20"/>
                <w:sz w:val="24"/>
                <w:szCs w:val="24"/>
              </w:rPr>
            </w:pPr>
            <w:r>
              <w:rPr>
                <w:rFonts w:ascii="標楷體" w:eastAsia="標楷體" w:hAnsi="標楷體" w:cs="Arial"/>
                <w:color w:val="auto"/>
                <w:spacing w:val="-20"/>
                <w:sz w:val="24"/>
                <w:szCs w:val="24"/>
              </w:rPr>
              <w:t xml:space="preserve">　＊捷運逃生體驗營(下課花路米1028)</w:t>
            </w:r>
          </w:p>
          <w:p w:rsidR="00BF1B26" w:rsidRDefault="00FF0349">
            <w:pPr>
              <w:shd w:val="clear" w:color="auto" w:fill="FFFFFF"/>
              <w:spacing w:after="45" w:line="0" w:lineRule="atLeast"/>
            </w:pPr>
            <w:r>
              <w:rPr>
                <w:rFonts w:ascii="標楷體" w:eastAsia="標楷體" w:hAnsi="標楷體" w:cs="Arial"/>
                <w:color w:val="auto"/>
                <w:spacing w:val="-20"/>
                <w:sz w:val="24"/>
                <w:szCs w:val="24"/>
              </w:rPr>
              <w:t xml:space="preserve">    </w:t>
            </w:r>
            <w:hyperlink r:id="rId18" w:history="1">
              <w:r>
                <w:rPr>
                  <w:rStyle w:val="af0"/>
                  <w:rFonts w:ascii="標楷體" w:eastAsia="標楷體" w:hAnsi="標楷體" w:cs="Arial"/>
                  <w:spacing w:val="-20"/>
                  <w:sz w:val="24"/>
                  <w:szCs w:val="24"/>
                </w:rPr>
                <w:t>https://www.youtube.com/watch?v=bnWu21LEOZw</w:t>
              </w:r>
            </w:hyperlink>
          </w:p>
          <w:p w:rsidR="00BF1B26" w:rsidRDefault="00FF0349">
            <w:pPr>
              <w:shd w:val="clear" w:color="auto" w:fill="FFFFFF"/>
              <w:spacing w:after="45" w:line="0" w:lineRule="atLeast"/>
              <w:ind w:firstLine="0"/>
              <w:rPr>
                <w:rFonts w:ascii="標楷體" w:eastAsia="標楷體" w:hAnsi="標楷體" w:cs="Arial"/>
                <w:color w:val="auto"/>
                <w:spacing w:val="-20"/>
                <w:sz w:val="24"/>
                <w:szCs w:val="24"/>
              </w:rPr>
            </w:pPr>
            <w:r>
              <w:rPr>
                <w:rFonts w:ascii="標楷體" w:eastAsia="標楷體" w:hAnsi="標楷體" w:cs="Arial"/>
                <w:color w:val="auto"/>
                <w:spacing w:val="-20"/>
                <w:sz w:val="24"/>
                <w:szCs w:val="24"/>
              </w:rPr>
              <w:t xml:space="preserve">   ＊歷史上的今天1991.8.6捷運系統台北車站工程</w:t>
            </w:r>
          </w:p>
          <w:p w:rsidR="00BF1B26" w:rsidRDefault="00FF0349">
            <w:pPr>
              <w:shd w:val="clear" w:color="auto" w:fill="FFFFFF"/>
              <w:spacing w:after="45" w:line="0" w:lineRule="atLeast"/>
              <w:ind w:left="23" w:firstLine="440"/>
              <w:rPr>
                <w:rFonts w:ascii="標楷體" w:eastAsia="標楷體" w:hAnsi="標楷體" w:cs="Arial"/>
                <w:color w:val="auto"/>
                <w:spacing w:val="-20"/>
                <w:sz w:val="24"/>
                <w:szCs w:val="24"/>
              </w:rPr>
            </w:pPr>
            <w:r>
              <w:rPr>
                <w:rFonts w:ascii="標楷體" w:eastAsia="標楷體" w:hAnsi="標楷體" w:cs="Arial"/>
                <w:color w:val="auto"/>
                <w:spacing w:val="-20"/>
                <w:sz w:val="24"/>
                <w:szCs w:val="24"/>
              </w:rPr>
              <w:t>開工</w:t>
            </w:r>
          </w:p>
          <w:p w:rsidR="00BF1B26" w:rsidRDefault="009206C9">
            <w:pPr>
              <w:shd w:val="clear" w:color="auto" w:fill="FFFFFF"/>
              <w:spacing w:after="45" w:line="0" w:lineRule="atLeast"/>
              <w:ind w:left="23" w:firstLine="400"/>
            </w:pPr>
            <w:hyperlink r:id="rId19" w:history="1">
              <w:r w:rsidR="00FF0349">
                <w:rPr>
                  <w:rStyle w:val="af0"/>
                  <w:rFonts w:ascii="標楷體" w:eastAsia="標楷體" w:hAnsi="標楷體" w:cs="Arial"/>
                  <w:spacing w:val="-20"/>
                  <w:sz w:val="24"/>
                  <w:szCs w:val="24"/>
                </w:rPr>
                <w:t>https://www.youtube.com/watch?v=FtwJ_6QWjws</w:t>
              </w:r>
            </w:hyperlink>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4.全班閱讀書籍「地下鐵開工了」。</w:t>
            </w:r>
          </w:p>
          <w:p w:rsidR="00BF1B26" w:rsidRDefault="00FF0349">
            <w:r>
              <w:rPr>
                <w:noProof/>
              </w:rPr>
              <w:drawing>
                <wp:anchor distT="0" distB="0" distL="114300" distR="114300" simplePos="0" relativeHeight="251676672" behindDoc="0" locked="0" layoutInCell="1" allowOverlap="1">
                  <wp:simplePos x="0" y="0"/>
                  <wp:positionH relativeFrom="column">
                    <wp:posOffset>23490</wp:posOffset>
                  </wp:positionH>
                  <wp:positionV relativeFrom="paragraph">
                    <wp:posOffset>33018</wp:posOffset>
                  </wp:positionV>
                  <wp:extent cx="1999253" cy="1946647"/>
                  <wp:effectExtent l="0" t="0" r="997" b="0"/>
                  <wp:wrapNone/>
                  <wp:docPr id="19"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9722" t="56424" r="70486" b="19487"/>
                          <a:stretch>
                            <a:fillRect/>
                          </a:stretch>
                        </pic:blipFill>
                        <pic:spPr>
                          <a:xfrm>
                            <a:off x="0" y="0"/>
                            <a:ext cx="1999253" cy="1946647"/>
                          </a:xfrm>
                          <a:prstGeom prst="rect">
                            <a:avLst/>
                          </a:prstGeom>
                          <a:noFill/>
                          <a:ln>
                            <a:noFill/>
                            <a:prstDash/>
                          </a:ln>
                        </pic:spPr>
                      </pic:pic>
                    </a:graphicData>
                  </a:graphic>
                </wp:anchor>
              </w:drawing>
            </w:r>
          </w:p>
          <w:p w:rsidR="00BF1B26" w:rsidRDefault="00BF1B26">
            <w:pPr>
              <w:rPr>
                <w:rFonts w:ascii="標楷體" w:eastAsia="標楷體" w:hAnsi="標楷體" w:cs="新細明體"/>
                <w:color w:val="auto"/>
                <w:sz w:val="24"/>
                <w:szCs w:val="24"/>
              </w:rPr>
            </w:pPr>
          </w:p>
          <w:p w:rsidR="00BF1B26" w:rsidRDefault="00BF1B26">
            <w:pPr>
              <w:rPr>
                <w:rFonts w:ascii="標楷體" w:eastAsia="標楷體" w:hAnsi="標楷體" w:cs="新細明體"/>
                <w:color w:val="auto"/>
                <w:sz w:val="24"/>
                <w:szCs w:val="24"/>
              </w:rPr>
            </w:pPr>
          </w:p>
          <w:p w:rsidR="00BF1B26" w:rsidRDefault="00BF1B26">
            <w:pPr>
              <w:rPr>
                <w:rFonts w:ascii="標楷體" w:eastAsia="標楷體" w:hAnsi="標楷體" w:cs="新細明體"/>
                <w:color w:val="auto"/>
                <w:sz w:val="24"/>
                <w:szCs w:val="24"/>
              </w:rPr>
            </w:pPr>
          </w:p>
          <w:p w:rsidR="00BF1B26" w:rsidRDefault="00BF1B26">
            <w:pPr>
              <w:rPr>
                <w:rFonts w:ascii="標楷體" w:eastAsia="標楷體" w:hAnsi="標楷體" w:cs="新細明體"/>
                <w:color w:val="auto"/>
                <w:sz w:val="24"/>
                <w:szCs w:val="24"/>
              </w:rPr>
            </w:pPr>
          </w:p>
          <w:p w:rsidR="00BF1B26" w:rsidRDefault="00BF1B26">
            <w:pPr>
              <w:rPr>
                <w:rFonts w:ascii="標楷體" w:eastAsia="標楷體" w:hAnsi="標楷體" w:cs="新細明體"/>
                <w:color w:val="auto"/>
                <w:sz w:val="24"/>
                <w:szCs w:val="24"/>
              </w:rPr>
            </w:pPr>
          </w:p>
          <w:p w:rsidR="00BF1B26" w:rsidRDefault="00BF1B26">
            <w:pPr>
              <w:rPr>
                <w:rFonts w:ascii="標楷體" w:eastAsia="標楷體" w:hAnsi="標楷體" w:cs="新細明體"/>
                <w:color w:val="auto"/>
                <w:sz w:val="24"/>
                <w:szCs w:val="24"/>
              </w:rPr>
            </w:pPr>
          </w:p>
          <w:p w:rsidR="00BF1B26" w:rsidRDefault="00BF1B26">
            <w:pPr>
              <w:rPr>
                <w:rFonts w:ascii="標楷體" w:eastAsia="標楷體" w:hAnsi="標楷體" w:cs="新細明體"/>
                <w:color w:val="auto"/>
                <w:sz w:val="24"/>
                <w:szCs w:val="24"/>
              </w:rPr>
            </w:pPr>
          </w:p>
          <w:p w:rsidR="00BF1B26" w:rsidRDefault="00BF1B26">
            <w:pPr>
              <w:rPr>
                <w:rFonts w:ascii="標楷體" w:eastAsia="標楷體" w:hAnsi="標楷體" w:cs="新細明體"/>
                <w:color w:val="auto"/>
                <w:sz w:val="24"/>
                <w:szCs w:val="24"/>
              </w:rPr>
            </w:pPr>
          </w:p>
          <w:p w:rsidR="00BF1B26" w:rsidRDefault="00BF1B26">
            <w:pPr>
              <w:rPr>
                <w:rFonts w:ascii="標楷體" w:eastAsia="標楷體" w:hAnsi="標楷體" w:cs="新細明體"/>
                <w:color w:val="auto"/>
                <w:sz w:val="24"/>
                <w:szCs w:val="24"/>
              </w:rPr>
            </w:pP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5.教師提問書中要點，學生發表。</w:t>
            </w:r>
          </w:p>
          <w:p w:rsidR="00BF1B26" w:rsidRDefault="00FF0349">
            <w:pPr>
              <w:ind w:left="382" w:hanging="360"/>
              <w:rPr>
                <w:rFonts w:eastAsia="標楷體"/>
                <w:color w:val="auto"/>
                <w:sz w:val="24"/>
                <w:szCs w:val="24"/>
              </w:rPr>
            </w:pPr>
            <w:r>
              <w:rPr>
                <w:rFonts w:eastAsia="標楷體"/>
                <w:color w:val="auto"/>
                <w:sz w:val="24"/>
                <w:szCs w:val="24"/>
              </w:rPr>
              <w:lastRenderedPageBreak/>
              <w:t>6.</w:t>
            </w:r>
            <w:r>
              <w:rPr>
                <w:rFonts w:eastAsia="標楷體"/>
                <w:color w:val="auto"/>
                <w:sz w:val="24"/>
                <w:szCs w:val="24"/>
              </w:rPr>
              <w:t>學生分組討論規畫捷運一日遊行程。</w:t>
            </w:r>
          </w:p>
          <w:p w:rsidR="00BF1B26" w:rsidRDefault="00FF0349">
            <w:pPr>
              <w:ind w:left="382" w:hanging="360"/>
              <w:rPr>
                <w:rFonts w:eastAsia="標楷體"/>
                <w:color w:val="auto"/>
                <w:sz w:val="24"/>
                <w:szCs w:val="24"/>
              </w:rPr>
            </w:pPr>
            <w:r>
              <w:rPr>
                <w:rFonts w:eastAsia="標楷體"/>
                <w:color w:val="auto"/>
                <w:sz w:val="24"/>
                <w:szCs w:val="24"/>
              </w:rPr>
              <w:t>7.</w:t>
            </w:r>
            <w:r>
              <w:rPr>
                <w:rFonts w:eastAsia="標楷體"/>
                <w:color w:val="auto"/>
                <w:sz w:val="24"/>
                <w:szCs w:val="24"/>
              </w:rPr>
              <w:t>學生上台分享捷運一日遊行程。</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jc w:val="center"/>
            </w:pPr>
            <w:r>
              <w:rPr>
                <w:rFonts w:ascii="標楷體" w:eastAsia="標楷體" w:hAnsi="標楷體" w:cs="新細明體"/>
                <w:color w:val="auto"/>
                <w:sz w:val="24"/>
                <w:szCs w:val="24"/>
              </w:rPr>
              <w:lastRenderedPageBreak/>
              <w:t>2</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shd w:val="clear" w:color="auto" w:fill="FFFFFF"/>
              <w:spacing w:after="45" w:line="330" w:lineRule="atLeast"/>
              <w:ind w:left="23" w:firstLine="0"/>
              <w:rPr>
                <w:rFonts w:ascii="標楷體" w:eastAsia="標楷體" w:hAnsi="標楷體" w:cs="Arial"/>
                <w:color w:val="auto"/>
                <w:spacing w:val="-20"/>
                <w:sz w:val="24"/>
                <w:szCs w:val="24"/>
              </w:rPr>
            </w:pPr>
            <w:r>
              <w:rPr>
                <w:rFonts w:ascii="標楷體" w:eastAsia="標楷體" w:hAnsi="標楷體" w:cs="Arial"/>
                <w:color w:val="auto"/>
                <w:spacing w:val="-20"/>
                <w:sz w:val="24"/>
                <w:szCs w:val="24"/>
              </w:rPr>
              <w:t>1.蛻變-台北捷運故事</w:t>
            </w:r>
          </w:p>
          <w:p w:rsidR="00BF1B26" w:rsidRDefault="00FF0349">
            <w:pPr>
              <w:shd w:val="clear" w:color="auto" w:fill="FFFFFF"/>
              <w:spacing w:after="45" w:line="330" w:lineRule="atLeast"/>
              <w:ind w:left="23" w:firstLine="0"/>
              <w:rPr>
                <w:rFonts w:ascii="標楷體" w:eastAsia="標楷體" w:hAnsi="標楷體" w:cs="Arial"/>
                <w:color w:val="auto"/>
                <w:spacing w:val="-20"/>
                <w:sz w:val="24"/>
                <w:szCs w:val="24"/>
              </w:rPr>
            </w:pPr>
            <w:r>
              <w:rPr>
                <w:rFonts w:ascii="標楷體" w:eastAsia="標楷體" w:hAnsi="標楷體" w:cs="Arial"/>
                <w:color w:val="auto"/>
                <w:spacing w:val="-20"/>
                <w:sz w:val="24"/>
                <w:szCs w:val="24"/>
              </w:rPr>
              <w:t>2.台北捷運通</w:t>
            </w:r>
          </w:p>
          <w:p w:rsidR="00BF1B26" w:rsidRDefault="00FF0349">
            <w:pPr>
              <w:shd w:val="clear" w:color="auto" w:fill="FFFFFF"/>
              <w:spacing w:after="45" w:line="330" w:lineRule="atLeast"/>
              <w:ind w:left="23" w:firstLine="0"/>
              <w:rPr>
                <w:rFonts w:ascii="標楷體" w:eastAsia="標楷體" w:hAnsi="標楷體" w:cs="Arial"/>
                <w:color w:val="auto"/>
                <w:spacing w:val="-20"/>
                <w:sz w:val="24"/>
                <w:szCs w:val="24"/>
              </w:rPr>
            </w:pPr>
            <w:r>
              <w:rPr>
                <w:rFonts w:ascii="標楷體" w:eastAsia="標楷體" w:hAnsi="標楷體" w:cs="Arial"/>
                <w:color w:val="auto"/>
                <w:spacing w:val="-20"/>
                <w:sz w:val="24"/>
                <w:szCs w:val="24"/>
              </w:rPr>
              <w:t>【下課花路米 】</w:t>
            </w:r>
          </w:p>
          <w:p w:rsidR="00BF1B26" w:rsidRDefault="009206C9">
            <w:pPr>
              <w:shd w:val="clear" w:color="auto" w:fill="FFFFFF"/>
              <w:spacing w:after="45" w:line="330" w:lineRule="atLeast"/>
              <w:ind w:left="23" w:firstLine="0"/>
            </w:pPr>
            <w:hyperlink r:id="rId21" w:history="1">
              <w:r w:rsidR="00FF0349">
                <w:rPr>
                  <w:rStyle w:val="af0"/>
                  <w:rFonts w:ascii="標楷體" w:eastAsia="標楷體" w:hAnsi="標楷體" w:cs="Arial"/>
                  <w:spacing w:val="-20"/>
                  <w:sz w:val="24"/>
                  <w:szCs w:val="24"/>
                </w:rPr>
                <w:t>https://www.youtube.com/watch?v=SQA5SjHXlqg</w:t>
              </w:r>
            </w:hyperlink>
          </w:p>
          <w:p w:rsidR="00BF1B26" w:rsidRDefault="00B96759">
            <w:pPr>
              <w:shd w:val="clear" w:color="auto" w:fill="FFFFFF"/>
              <w:spacing w:after="45" w:line="330" w:lineRule="atLeast"/>
              <w:ind w:left="23" w:firstLine="0"/>
              <w:rPr>
                <w:rFonts w:ascii="標楷體" w:eastAsia="標楷體" w:hAnsi="標楷體" w:cs="Arial"/>
                <w:color w:val="auto"/>
                <w:spacing w:val="-20"/>
                <w:sz w:val="24"/>
                <w:szCs w:val="24"/>
              </w:rPr>
            </w:pPr>
            <w:r>
              <w:rPr>
                <w:noProof/>
              </w:rPr>
              <w:drawing>
                <wp:anchor distT="0" distB="0" distL="114300" distR="114300" simplePos="0" relativeHeight="251675648" behindDoc="0" locked="0" layoutInCell="1" allowOverlap="1">
                  <wp:simplePos x="0" y="0"/>
                  <wp:positionH relativeFrom="column">
                    <wp:posOffset>-48895</wp:posOffset>
                  </wp:positionH>
                  <wp:positionV relativeFrom="paragraph">
                    <wp:posOffset>16511</wp:posOffset>
                  </wp:positionV>
                  <wp:extent cx="1644650" cy="869950"/>
                  <wp:effectExtent l="0" t="0" r="0" b="6350"/>
                  <wp:wrapNone/>
                  <wp:docPr id="20"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2272" t="23050" r="41478" b="28304"/>
                          <a:stretch>
                            <a:fillRect/>
                          </a:stretch>
                        </pic:blipFill>
                        <pic:spPr>
                          <a:xfrm>
                            <a:off x="0" y="0"/>
                            <a:ext cx="1644654" cy="86995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F1B26" w:rsidRDefault="00BF1B26">
            <w:pPr>
              <w:shd w:val="clear" w:color="auto" w:fill="FFFFFF"/>
              <w:spacing w:after="45" w:line="330" w:lineRule="atLeast"/>
              <w:ind w:left="23" w:firstLine="0"/>
              <w:rPr>
                <w:rFonts w:ascii="標楷體" w:eastAsia="標楷體" w:hAnsi="標楷體" w:cs="Arial"/>
                <w:color w:val="auto"/>
                <w:spacing w:val="-20"/>
                <w:sz w:val="24"/>
                <w:szCs w:val="24"/>
              </w:rPr>
            </w:pPr>
          </w:p>
          <w:p w:rsidR="00BF1B26" w:rsidRDefault="00BF1B26">
            <w:pPr>
              <w:shd w:val="clear" w:color="auto" w:fill="FFFFFF"/>
              <w:spacing w:after="45" w:line="330" w:lineRule="atLeast"/>
              <w:ind w:left="23" w:firstLine="0"/>
              <w:rPr>
                <w:rFonts w:ascii="標楷體" w:eastAsia="標楷體" w:hAnsi="標楷體" w:cs="Arial"/>
                <w:color w:val="auto"/>
                <w:spacing w:val="-20"/>
                <w:sz w:val="24"/>
                <w:szCs w:val="24"/>
              </w:rPr>
            </w:pPr>
          </w:p>
          <w:p w:rsidR="00BF1B26" w:rsidRDefault="00BF1B26">
            <w:pPr>
              <w:shd w:val="clear" w:color="auto" w:fill="FFFFFF"/>
              <w:spacing w:after="45" w:line="330" w:lineRule="atLeast"/>
              <w:ind w:left="23" w:firstLine="0"/>
              <w:rPr>
                <w:rFonts w:ascii="標楷體" w:eastAsia="標楷體" w:hAnsi="標楷體" w:cs="Arial"/>
                <w:color w:val="auto"/>
                <w:spacing w:val="-20"/>
                <w:sz w:val="24"/>
                <w:szCs w:val="24"/>
              </w:rPr>
            </w:pPr>
          </w:p>
          <w:p w:rsidR="00BF1B26" w:rsidRDefault="00BF1B26">
            <w:pPr>
              <w:shd w:val="clear" w:color="auto" w:fill="FFFFFF"/>
              <w:spacing w:after="45" w:line="330" w:lineRule="atLeast"/>
              <w:ind w:left="23" w:firstLine="0"/>
              <w:rPr>
                <w:rFonts w:ascii="標楷體" w:eastAsia="標楷體" w:hAnsi="標楷體" w:cs="Arial"/>
                <w:color w:val="auto"/>
                <w:spacing w:val="-20"/>
                <w:sz w:val="24"/>
                <w:szCs w:val="24"/>
              </w:rPr>
            </w:pPr>
          </w:p>
          <w:p w:rsidR="00BF1B26" w:rsidRDefault="00BF1B26">
            <w:pPr>
              <w:shd w:val="clear" w:color="auto" w:fill="FFFFFF"/>
              <w:spacing w:after="45" w:line="330" w:lineRule="atLeast"/>
              <w:ind w:left="23" w:firstLine="0"/>
              <w:rPr>
                <w:rFonts w:ascii="標楷體" w:eastAsia="標楷體" w:hAnsi="標楷體" w:cs="Arial"/>
                <w:color w:val="auto"/>
                <w:spacing w:val="-20"/>
                <w:sz w:val="24"/>
                <w:szCs w:val="24"/>
              </w:rPr>
            </w:pPr>
          </w:p>
          <w:p w:rsidR="00BF1B26" w:rsidRDefault="00BF1B26">
            <w:pPr>
              <w:shd w:val="clear" w:color="auto" w:fill="FFFFFF"/>
              <w:spacing w:after="45" w:line="330" w:lineRule="atLeast"/>
              <w:ind w:left="23" w:firstLine="0"/>
              <w:rPr>
                <w:rFonts w:ascii="標楷體" w:eastAsia="標楷體" w:hAnsi="標楷體" w:cs="Arial"/>
                <w:color w:val="auto"/>
                <w:spacing w:val="-20"/>
                <w:sz w:val="24"/>
                <w:szCs w:val="24"/>
              </w:rPr>
            </w:pPr>
          </w:p>
          <w:p w:rsidR="00BF1B26" w:rsidRDefault="00BF1B26">
            <w:pPr>
              <w:shd w:val="clear" w:color="auto" w:fill="FFFFFF"/>
              <w:spacing w:after="45" w:line="330" w:lineRule="atLeast"/>
              <w:ind w:firstLine="0"/>
              <w:rPr>
                <w:rFonts w:ascii="標楷體" w:eastAsia="標楷體" w:hAnsi="標楷體" w:cs="Arial"/>
                <w:color w:val="auto"/>
                <w:spacing w:val="-20"/>
                <w:sz w:val="24"/>
                <w:szCs w:val="24"/>
              </w:rPr>
            </w:pPr>
          </w:p>
          <w:p w:rsidR="00BF1B26" w:rsidRDefault="00FF0349">
            <w:pPr>
              <w:shd w:val="clear" w:color="auto" w:fill="FFFFFF"/>
              <w:spacing w:after="45" w:line="330" w:lineRule="atLeast"/>
              <w:ind w:firstLine="0"/>
              <w:rPr>
                <w:rFonts w:ascii="標楷體" w:eastAsia="標楷體" w:hAnsi="標楷體" w:cs="Arial"/>
                <w:color w:val="auto"/>
                <w:spacing w:val="-20"/>
                <w:sz w:val="24"/>
                <w:szCs w:val="24"/>
              </w:rPr>
            </w:pPr>
            <w:r>
              <w:rPr>
                <w:rFonts w:ascii="標楷體" w:eastAsia="標楷體" w:hAnsi="標楷體" w:cs="Arial"/>
                <w:color w:val="auto"/>
                <w:spacing w:val="-20"/>
                <w:sz w:val="24"/>
                <w:szCs w:val="24"/>
              </w:rPr>
              <w:t>3.捷運逃生體驗營(下課花路米1028)</w:t>
            </w:r>
          </w:p>
          <w:p w:rsidR="00BF1B26" w:rsidRDefault="00BF1B26">
            <w:pPr>
              <w:pStyle w:val="a5"/>
              <w:shd w:val="clear" w:color="auto" w:fill="FFFFFF"/>
              <w:spacing w:after="45" w:line="330" w:lineRule="atLeast"/>
              <w:ind w:left="383" w:firstLine="0"/>
              <w:rPr>
                <w:rFonts w:ascii="標楷體" w:eastAsia="標楷體" w:hAnsi="標楷體" w:cs="Arial"/>
                <w:color w:val="auto"/>
                <w:spacing w:val="-20"/>
                <w:sz w:val="24"/>
                <w:szCs w:val="24"/>
              </w:rPr>
            </w:pPr>
          </w:p>
          <w:p w:rsidR="00BF1B26" w:rsidRDefault="00FF0349">
            <w:pPr>
              <w:shd w:val="clear" w:color="auto" w:fill="FFFFFF"/>
              <w:spacing w:after="45" w:line="330" w:lineRule="atLeast"/>
              <w:ind w:left="23" w:firstLine="0"/>
              <w:rPr>
                <w:rFonts w:ascii="標楷體" w:eastAsia="標楷體" w:hAnsi="標楷體" w:cs="Arial"/>
                <w:color w:val="auto"/>
                <w:spacing w:val="-20"/>
                <w:sz w:val="24"/>
                <w:szCs w:val="24"/>
              </w:rPr>
            </w:pPr>
            <w:r>
              <w:rPr>
                <w:rFonts w:ascii="標楷體" w:eastAsia="標楷體" w:hAnsi="標楷體" w:cs="Arial"/>
                <w:color w:val="auto"/>
                <w:spacing w:val="-20"/>
                <w:sz w:val="24"/>
                <w:szCs w:val="24"/>
              </w:rPr>
              <w:t>4.歷史上的今天1991.8.6捷運系統台北車站工程開工</w:t>
            </w:r>
          </w:p>
          <w:p w:rsidR="00BF1B26" w:rsidRDefault="00BF1B26">
            <w:pPr>
              <w:shd w:val="clear" w:color="auto" w:fill="FFFFFF"/>
              <w:spacing w:after="45" w:line="330" w:lineRule="atLeast"/>
              <w:ind w:left="23" w:firstLine="0"/>
              <w:rPr>
                <w:rFonts w:ascii="標楷體" w:eastAsia="標楷體" w:hAnsi="標楷體" w:cs="Arial"/>
                <w:color w:val="auto"/>
                <w:spacing w:val="-20"/>
                <w:sz w:val="24"/>
                <w:szCs w:val="24"/>
              </w:rPr>
            </w:pPr>
          </w:p>
          <w:p w:rsidR="00BF1B26" w:rsidRDefault="00BF1B26">
            <w:pPr>
              <w:shd w:val="clear" w:color="auto" w:fill="FFFFFF"/>
              <w:spacing w:after="45" w:line="330" w:lineRule="atLeast"/>
              <w:ind w:left="23" w:firstLine="0"/>
              <w:rPr>
                <w:rFonts w:ascii="標楷體" w:eastAsia="標楷體" w:hAnsi="標楷體" w:cs="Arial"/>
                <w:color w:val="auto"/>
                <w:spacing w:val="-20"/>
                <w:sz w:val="24"/>
                <w:szCs w:val="24"/>
              </w:rPr>
            </w:pPr>
          </w:p>
          <w:p w:rsidR="00BF1B26" w:rsidRDefault="00FF0349">
            <w:pPr>
              <w:shd w:val="clear" w:color="auto" w:fill="FFFFFF"/>
              <w:spacing w:after="45" w:line="330" w:lineRule="atLeast"/>
              <w:rPr>
                <w:rFonts w:ascii="標楷體" w:eastAsia="標楷體" w:hAnsi="標楷體" w:cs="Arial"/>
                <w:color w:val="auto"/>
                <w:spacing w:val="-20"/>
                <w:sz w:val="24"/>
                <w:szCs w:val="24"/>
              </w:rPr>
            </w:pPr>
            <w:r>
              <w:rPr>
                <w:rFonts w:ascii="標楷體" w:eastAsia="標楷體" w:hAnsi="標楷體" w:cs="Arial"/>
                <w:color w:val="auto"/>
                <w:spacing w:val="-20"/>
                <w:sz w:val="24"/>
                <w:szCs w:val="24"/>
              </w:rPr>
              <w:t>*共讀書：</w:t>
            </w:r>
          </w:p>
          <w:p w:rsidR="00BF1B26" w:rsidRDefault="00FF0349">
            <w:pPr>
              <w:shd w:val="clear" w:color="auto" w:fill="FFFFFF"/>
              <w:spacing w:after="45" w:line="330" w:lineRule="atLeast"/>
            </w:pPr>
            <w:r>
              <w:rPr>
                <w:rFonts w:ascii="標楷體" w:eastAsia="標楷體" w:hAnsi="標楷體" w:cs="Arial"/>
                <w:color w:val="auto"/>
                <w:spacing w:val="-20"/>
                <w:sz w:val="24"/>
                <w:szCs w:val="24"/>
                <w:u w:val="wave"/>
              </w:rPr>
              <w:t>地下鐵開工了</w:t>
            </w:r>
          </w:p>
          <w:p w:rsidR="00BF1B26" w:rsidRDefault="00BF1B26">
            <w:pPr>
              <w:shd w:val="clear" w:color="auto" w:fill="FFFFFF"/>
              <w:spacing w:after="45" w:line="330" w:lineRule="atLeast"/>
              <w:rPr>
                <w:rFonts w:ascii="標楷體" w:eastAsia="標楷體" w:hAnsi="標楷體"/>
                <w:color w:val="auto"/>
                <w:sz w:val="24"/>
                <w:szCs w:val="24"/>
              </w:rPr>
            </w:pPr>
          </w:p>
          <w:p w:rsidR="00BF1B26" w:rsidRDefault="00FF0349">
            <w:pPr>
              <w:shd w:val="clear" w:color="auto" w:fill="FFFFFF"/>
              <w:spacing w:after="45" w:line="330" w:lineRule="atLeast"/>
              <w:jc w:val="left"/>
              <w:rPr>
                <w:rFonts w:ascii="標楷體" w:eastAsia="標楷體" w:hAnsi="標楷體" w:cs="新細明體"/>
                <w:color w:val="auto"/>
                <w:spacing w:val="-20"/>
                <w:sz w:val="24"/>
                <w:szCs w:val="24"/>
              </w:rPr>
            </w:pPr>
            <w:r>
              <w:rPr>
                <w:rFonts w:ascii="標楷體" w:eastAsia="標楷體" w:hAnsi="標楷體" w:cs="新細明體"/>
                <w:color w:val="auto"/>
                <w:spacing w:val="-20"/>
                <w:sz w:val="24"/>
                <w:szCs w:val="24"/>
              </w:rPr>
              <w:t xml:space="preserve">作者： 加古里子  </w:t>
            </w:r>
          </w:p>
          <w:p w:rsidR="00BF1B26" w:rsidRDefault="00FF0349">
            <w:pPr>
              <w:shd w:val="clear" w:color="auto" w:fill="FFFFFF"/>
              <w:spacing w:after="45" w:line="330" w:lineRule="atLeast"/>
              <w:jc w:val="left"/>
              <w:rPr>
                <w:rFonts w:ascii="標楷體" w:eastAsia="標楷體" w:hAnsi="標楷體" w:cs="新細明體"/>
                <w:color w:val="auto"/>
                <w:spacing w:val="-20"/>
                <w:sz w:val="24"/>
                <w:szCs w:val="24"/>
              </w:rPr>
            </w:pPr>
            <w:r>
              <w:rPr>
                <w:rFonts w:ascii="標楷體" w:eastAsia="標楷體" w:hAnsi="標楷體" w:cs="新細明體"/>
                <w:color w:val="auto"/>
                <w:spacing w:val="-20"/>
                <w:sz w:val="24"/>
                <w:szCs w:val="24"/>
              </w:rPr>
              <w:t>譯者： 黃郁文</w:t>
            </w:r>
          </w:p>
          <w:p w:rsidR="00BF1B26" w:rsidRDefault="00FF0349">
            <w:pPr>
              <w:shd w:val="clear" w:color="auto" w:fill="FFFFFF"/>
              <w:spacing w:after="45" w:line="330" w:lineRule="atLeast"/>
              <w:jc w:val="left"/>
              <w:rPr>
                <w:rFonts w:ascii="標楷體" w:eastAsia="標楷體" w:hAnsi="標楷體" w:cs="新細明體"/>
                <w:color w:val="auto"/>
                <w:spacing w:val="-20"/>
                <w:sz w:val="24"/>
                <w:szCs w:val="24"/>
              </w:rPr>
            </w:pPr>
            <w:r>
              <w:rPr>
                <w:rFonts w:ascii="標楷體" w:eastAsia="標楷體" w:hAnsi="標楷體" w:cs="新細明體"/>
                <w:color w:val="auto"/>
                <w:spacing w:val="-20"/>
                <w:sz w:val="24"/>
                <w:szCs w:val="24"/>
              </w:rPr>
              <w:t xml:space="preserve">出版社：阿爾發  </w:t>
            </w:r>
          </w:p>
          <w:p w:rsidR="00BF1B26" w:rsidRDefault="00FF0349">
            <w:pPr>
              <w:shd w:val="clear" w:color="auto" w:fill="FFFFFF"/>
              <w:spacing w:after="45" w:line="330" w:lineRule="atLeast"/>
              <w:jc w:val="left"/>
              <w:rPr>
                <w:rFonts w:ascii="標楷體" w:eastAsia="標楷體" w:hAnsi="標楷體" w:cs="新細明體"/>
                <w:color w:val="auto"/>
                <w:spacing w:val="-20"/>
                <w:sz w:val="24"/>
                <w:szCs w:val="24"/>
              </w:rPr>
            </w:pPr>
            <w:r>
              <w:rPr>
                <w:rFonts w:ascii="標楷體" w:eastAsia="標楷體" w:hAnsi="標楷體" w:cs="新細明體"/>
                <w:color w:val="auto"/>
                <w:spacing w:val="-20"/>
                <w:sz w:val="24"/>
                <w:szCs w:val="24"/>
              </w:rPr>
              <w:t xml:space="preserve">出版日期：  </w:t>
            </w:r>
          </w:p>
          <w:p w:rsidR="00BF1B26" w:rsidRDefault="00FF0349">
            <w:pPr>
              <w:shd w:val="clear" w:color="auto" w:fill="FFFFFF"/>
              <w:spacing w:after="45" w:line="330" w:lineRule="atLeast"/>
              <w:jc w:val="left"/>
            </w:pPr>
            <w:r>
              <w:rPr>
                <w:rFonts w:ascii="標楷體" w:eastAsia="標楷體" w:hAnsi="標楷體" w:cs="新細明體"/>
                <w:color w:val="auto"/>
                <w:spacing w:val="-20"/>
                <w:sz w:val="24"/>
                <w:szCs w:val="24"/>
              </w:rPr>
              <w:t>2008/01/01</w:t>
            </w:r>
          </w:p>
        </w:tc>
        <w:tc>
          <w:tcPr>
            <w:tcW w:w="8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jc w:val="left"/>
              <w:rPr>
                <w:rFonts w:ascii="標楷體" w:eastAsia="標楷體" w:hAnsi="標楷體" w:cs="新細明體"/>
                <w:color w:val="auto"/>
                <w:sz w:val="24"/>
                <w:szCs w:val="24"/>
              </w:rPr>
            </w:pPr>
            <w:r>
              <w:rPr>
                <w:rFonts w:ascii="標楷體" w:eastAsia="標楷體" w:hAnsi="標楷體" w:cs="新細明體"/>
                <w:color w:val="auto"/>
                <w:sz w:val="24"/>
                <w:szCs w:val="24"/>
              </w:rPr>
              <w:lastRenderedPageBreak/>
              <w:t>口語評量</w:t>
            </w:r>
          </w:p>
          <w:p w:rsidR="00BF1B26" w:rsidRDefault="00BF1B26">
            <w:pPr>
              <w:ind w:firstLine="0"/>
              <w:jc w:val="left"/>
              <w:rPr>
                <w:rFonts w:ascii="標楷體" w:eastAsia="標楷體" w:hAnsi="標楷體" w:cs="新細明體"/>
                <w:color w:val="auto"/>
                <w:sz w:val="24"/>
                <w:szCs w:val="24"/>
              </w:rPr>
            </w:pPr>
          </w:p>
          <w:p w:rsidR="00BF1B26" w:rsidRDefault="00FF0349">
            <w:pPr>
              <w:ind w:firstLine="0"/>
              <w:jc w:val="left"/>
              <w:rPr>
                <w:rFonts w:ascii="標楷體" w:eastAsia="標楷體" w:hAnsi="標楷體" w:cs="新細明體"/>
                <w:color w:val="auto"/>
                <w:sz w:val="24"/>
                <w:szCs w:val="24"/>
              </w:rPr>
            </w:pPr>
            <w:r>
              <w:rPr>
                <w:rFonts w:ascii="標楷體" w:eastAsia="標楷體" w:hAnsi="標楷體" w:cs="新細明體"/>
                <w:color w:val="auto"/>
                <w:sz w:val="24"/>
                <w:szCs w:val="24"/>
              </w:rPr>
              <w:t>態度評量</w:t>
            </w:r>
          </w:p>
        </w:tc>
        <w:tc>
          <w:tcPr>
            <w:tcW w:w="169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閱E14</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喜歡與他人討倫、分享自己閱讀的文本。</w:t>
            </w:r>
          </w:p>
          <w:p w:rsidR="00BF1B26" w:rsidRDefault="00BF1B26">
            <w:pPr>
              <w:ind w:firstLine="0"/>
              <w:rPr>
                <w:rFonts w:ascii="標楷體" w:eastAsia="標楷體" w:hAnsi="標楷體" w:cs="新細明體"/>
                <w:color w:val="auto"/>
                <w:sz w:val="24"/>
                <w:szCs w:val="24"/>
              </w:rPr>
            </w:pPr>
          </w:p>
          <w:p w:rsidR="00BF1B26" w:rsidRDefault="00FF0349">
            <w:pPr>
              <w:ind w:firstLine="0"/>
              <w:rPr>
                <w:rFonts w:ascii="標楷體" w:eastAsia="標楷體" w:hAnsi="標楷體" w:cs="新細明體"/>
                <w:color w:val="5B9BD5"/>
                <w:sz w:val="24"/>
                <w:szCs w:val="24"/>
              </w:rPr>
            </w:pPr>
            <w:r>
              <w:rPr>
                <w:rFonts w:ascii="標楷體" w:eastAsia="標楷體" w:hAnsi="標楷體" w:cs="新細明體"/>
                <w:color w:val="5B9BD5"/>
                <w:sz w:val="24"/>
                <w:szCs w:val="24"/>
              </w:rPr>
              <w:t xml:space="preserve">科 E1 </w:t>
            </w:r>
          </w:p>
          <w:p w:rsidR="00BF1B26" w:rsidRDefault="00FF0349">
            <w:pPr>
              <w:ind w:firstLine="0"/>
              <w:rPr>
                <w:rFonts w:ascii="標楷體" w:eastAsia="標楷體" w:hAnsi="標楷體" w:cs="新細明體"/>
                <w:color w:val="5B9BD5"/>
                <w:sz w:val="24"/>
                <w:szCs w:val="24"/>
              </w:rPr>
            </w:pPr>
            <w:r>
              <w:rPr>
                <w:rFonts w:ascii="標楷體" w:eastAsia="標楷體" w:hAnsi="標楷體" w:cs="新細明體"/>
                <w:color w:val="5B9BD5"/>
                <w:sz w:val="24"/>
                <w:szCs w:val="24"/>
              </w:rPr>
              <w:t>了解平日常見科技產品的用途與運作方式。</w:t>
            </w:r>
          </w:p>
          <w:p w:rsidR="00BF1B26" w:rsidRDefault="00BF1B26">
            <w:pPr>
              <w:ind w:firstLine="0"/>
              <w:rPr>
                <w:rFonts w:ascii="標楷體" w:eastAsia="標楷體" w:hAnsi="標楷體" w:cs="新細明體"/>
                <w:color w:val="auto"/>
                <w:sz w:val="24"/>
                <w:szCs w:val="24"/>
              </w:rPr>
            </w:pP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ind w:left="-14" w:hanging="7"/>
              <w:rPr>
                <w:rFonts w:ascii="標楷體" w:eastAsia="標楷體" w:hAnsi="標楷體" w:cs="新細明體"/>
                <w:szCs w:val="24"/>
              </w:rPr>
            </w:pPr>
          </w:p>
        </w:tc>
      </w:tr>
      <w:tr w:rsidR="00BF1B26">
        <w:trPr>
          <w:trHeight w:val="320"/>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lastRenderedPageBreak/>
              <w:t>十</w:t>
            </w:r>
          </w:p>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w:t>
            </w:r>
          </w:p>
          <w:p w:rsidR="00BF1B26" w:rsidRDefault="00FF0349">
            <w:pPr>
              <w:jc w:val="center"/>
              <w:rPr>
                <w:rFonts w:ascii="標楷體" w:eastAsia="標楷體" w:hAnsi="標楷體" w:cs="新細明體"/>
                <w:sz w:val="24"/>
                <w:szCs w:val="24"/>
              </w:rPr>
            </w:pPr>
            <w:r>
              <w:rPr>
                <w:rFonts w:ascii="標楷體" w:eastAsia="標楷體" w:hAnsi="標楷體" w:cs="新細明體"/>
                <w:sz w:val="24"/>
                <w:szCs w:val="24"/>
              </w:rPr>
              <w:t>十一</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r>
              <w:rPr>
                <w:rFonts w:ascii="標楷體" w:eastAsia="標楷體" w:hAnsi="標楷體"/>
                <w:sz w:val="24"/>
                <w:szCs w:val="24"/>
              </w:rPr>
              <w:t>國1-</w:t>
            </w:r>
            <w:r>
              <w:rPr>
                <w:rFonts w:ascii="標楷體" w:eastAsia="標楷體" w:hAnsi="標楷體" w:cs="新細明體"/>
                <w:sz w:val="24"/>
                <w:szCs w:val="24"/>
              </w:rPr>
              <w:t>Ⅱ</w:t>
            </w:r>
            <w:r>
              <w:rPr>
                <w:rFonts w:ascii="標楷體" w:eastAsia="標楷體" w:hAnsi="標楷體"/>
                <w:sz w:val="24"/>
                <w:szCs w:val="24"/>
              </w:rPr>
              <w:t>-2 具備聆聽不同媒材的基本能力。</w:t>
            </w:r>
          </w:p>
          <w:p w:rsidR="00BF1B26" w:rsidRDefault="00BF1B26">
            <w:pPr>
              <w:rPr>
                <w:rFonts w:ascii="標楷體" w:eastAsia="標楷體" w:hAnsi="標楷體" w:cs="新細明體"/>
                <w:sz w:val="24"/>
                <w:szCs w:val="24"/>
              </w:rPr>
            </w:pPr>
          </w:p>
          <w:p w:rsidR="00BF1B26" w:rsidRDefault="00FF0349">
            <w:r>
              <w:rPr>
                <w:rFonts w:ascii="標楷體" w:eastAsia="標楷體" w:hAnsi="標楷體"/>
                <w:sz w:val="24"/>
                <w:szCs w:val="24"/>
              </w:rPr>
              <w:t>國2-</w:t>
            </w:r>
            <w:r>
              <w:rPr>
                <w:rFonts w:ascii="標楷體" w:eastAsia="標楷體" w:hAnsi="標楷體" w:cs="新細明體"/>
                <w:sz w:val="24"/>
                <w:szCs w:val="24"/>
              </w:rPr>
              <w:t>Ⅱ</w:t>
            </w:r>
            <w:r>
              <w:rPr>
                <w:rFonts w:ascii="標楷體" w:eastAsia="標楷體" w:hAnsi="標楷體"/>
                <w:sz w:val="24"/>
                <w:szCs w:val="24"/>
              </w:rPr>
              <w:t>-2 運用適當詞語、正確語法表達想法。</w:t>
            </w:r>
          </w:p>
          <w:p w:rsidR="00BF1B26" w:rsidRDefault="00BF1B26">
            <w:pPr>
              <w:rPr>
                <w:rFonts w:ascii="標楷體" w:eastAsia="標楷體" w:hAnsi="標楷體" w:cs="新細明體"/>
                <w:sz w:val="24"/>
                <w:szCs w:val="24"/>
              </w:rPr>
            </w:pPr>
          </w:p>
          <w:p w:rsidR="00BF1B26" w:rsidRDefault="00FF0349">
            <w:pPr>
              <w:rPr>
                <w:rFonts w:ascii="標楷體" w:eastAsia="標楷體" w:hAnsi="標楷體" w:cs="新細明體"/>
                <w:b/>
                <w:sz w:val="24"/>
                <w:szCs w:val="24"/>
              </w:rPr>
            </w:pPr>
            <w:r>
              <w:rPr>
                <w:rFonts w:ascii="標楷體" w:eastAsia="標楷體" w:hAnsi="標楷體" w:cs="新細明體"/>
                <w:b/>
                <w:sz w:val="24"/>
                <w:szCs w:val="24"/>
              </w:rPr>
              <w:t>期中評量週</w:t>
            </w:r>
          </w:p>
          <w:p w:rsidR="00BF1B26" w:rsidRDefault="00BF1B26">
            <w:pPr>
              <w:rPr>
                <w:rFonts w:ascii="標楷體" w:eastAsia="標楷體" w:hAnsi="標楷體" w:cs="新細明體"/>
                <w:sz w:val="24"/>
                <w:szCs w:val="24"/>
              </w:rPr>
            </w:pPr>
          </w:p>
          <w:p w:rsidR="00BF1B26" w:rsidRDefault="00BF1B26">
            <w:pPr>
              <w:ind w:firstLine="0"/>
              <w:rPr>
                <w:rFonts w:ascii="標楷體" w:eastAsia="標楷體" w:hAnsi="標楷體" w:cs="新細明體"/>
                <w:sz w:val="24"/>
                <w:szCs w:val="24"/>
              </w:rPr>
            </w:pP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r>
              <w:rPr>
                <w:rFonts w:ascii="標楷體" w:eastAsia="標楷體" w:hAnsi="標楷體"/>
                <w:sz w:val="24"/>
                <w:szCs w:val="24"/>
              </w:rPr>
              <w:t>國Ab-</w:t>
            </w:r>
            <w:r>
              <w:rPr>
                <w:rFonts w:ascii="標楷體" w:eastAsia="標楷體" w:hAnsi="標楷體" w:cs="新細明體"/>
                <w:sz w:val="24"/>
                <w:szCs w:val="24"/>
              </w:rPr>
              <w:t>Ⅱ</w:t>
            </w:r>
            <w:r>
              <w:rPr>
                <w:rFonts w:ascii="標楷體" w:eastAsia="標楷體" w:hAnsi="標楷體"/>
                <w:sz w:val="24"/>
                <w:szCs w:val="24"/>
              </w:rPr>
              <w:t xml:space="preserve">-5 </w:t>
            </w:r>
          </w:p>
          <w:p w:rsidR="00BF1B26" w:rsidRDefault="00FF0349">
            <w:pPr>
              <w:rPr>
                <w:rFonts w:ascii="標楷體" w:eastAsia="標楷體" w:hAnsi="標楷體"/>
                <w:sz w:val="24"/>
                <w:szCs w:val="24"/>
              </w:rPr>
            </w:pPr>
            <w:r>
              <w:rPr>
                <w:rFonts w:ascii="標楷體" w:eastAsia="標楷體" w:hAnsi="標楷體"/>
                <w:sz w:val="24"/>
                <w:szCs w:val="24"/>
              </w:rPr>
              <w:t>3,000 個常用語詞的認念。</w:t>
            </w:r>
          </w:p>
          <w:p w:rsidR="00BF1B26" w:rsidRDefault="00FF0349">
            <w:r>
              <w:rPr>
                <w:rFonts w:ascii="標楷體" w:eastAsia="標楷體" w:hAnsi="標楷體"/>
                <w:sz w:val="24"/>
                <w:szCs w:val="24"/>
              </w:rPr>
              <w:t>Ca-</w:t>
            </w:r>
            <w:r>
              <w:rPr>
                <w:rFonts w:ascii="標楷體" w:eastAsia="標楷體" w:hAnsi="標楷體" w:cs="新細明體"/>
                <w:sz w:val="24"/>
                <w:szCs w:val="24"/>
              </w:rPr>
              <w:t>Ⅱ</w:t>
            </w:r>
            <w:r>
              <w:rPr>
                <w:rFonts w:ascii="標楷體" w:eastAsia="標楷體" w:hAnsi="標楷體"/>
                <w:sz w:val="24"/>
                <w:szCs w:val="24"/>
              </w:rPr>
              <w:t xml:space="preserve">-1 </w:t>
            </w:r>
          </w:p>
          <w:p w:rsidR="00BF1B26" w:rsidRDefault="00FF0349">
            <w:pPr>
              <w:rPr>
                <w:rFonts w:ascii="標楷體" w:eastAsia="標楷體" w:hAnsi="標楷體"/>
                <w:sz w:val="24"/>
                <w:szCs w:val="24"/>
              </w:rPr>
            </w:pPr>
            <w:r>
              <w:rPr>
                <w:rFonts w:ascii="標楷體" w:eastAsia="標楷體" w:hAnsi="標楷體"/>
                <w:sz w:val="24"/>
                <w:szCs w:val="24"/>
              </w:rPr>
              <w:t>各類文本中的飲食、服飾、交通工具、名勝古蹟及休閒娛樂等文化內涵。</w:t>
            </w:r>
          </w:p>
          <w:p w:rsidR="00BF1B26" w:rsidRDefault="00BF1B26">
            <w:pPr>
              <w:rPr>
                <w:rFonts w:ascii="標楷體" w:eastAsia="標楷體" w:hAnsi="標楷體"/>
                <w:color w:val="5B9BD5"/>
                <w:sz w:val="24"/>
                <w:szCs w:val="24"/>
              </w:rPr>
            </w:pPr>
          </w:p>
          <w:p w:rsidR="00BF1B26" w:rsidRDefault="00FF0349">
            <w:pPr>
              <w:rPr>
                <w:rFonts w:ascii="標楷體" w:eastAsia="標楷體" w:hAnsi="標楷體" w:cs="新細明體"/>
                <w:color w:val="5B9BD5"/>
                <w:sz w:val="24"/>
                <w:szCs w:val="24"/>
              </w:rPr>
            </w:pPr>
            <w:r>
              <w:rPr>
                <w:rFonts w:ascii="標楷體" w:eastAsia="標楷體" w:hAnsi="標楷體" w:cs="新細明體"/>
                <w:color w:val="5B9BD5"/>
                <w:sz w:val="24"/>
                <w:szCs w:val="24"/>
              </w:rPr>
              <w:t>社Ae-II-1</w:t>
            </w:r>
            <w:r>
              <w:rPr>
                <w:rFonts w:ascii="標楷體" w:eastAsia="標楷體" w:hAnsi="標楷體" w:cs="新細明體"/>
                <w:color w:val="5B9BD5"/>
                <w:sz w:val="24"/>
                <w:szCs w:val="24"/>
              </w:rPr>
              <w:tab/>
            </w:r>
          </w:p>
          <w:p w:rsidR="00BF1B26" w:rsidRDefault="00FF0349">
            <w:r>
              <w:rPr>
                <w:rFonts w:ascii="標楷體" w:eastAsia="標楷體" w:hAnsi="標楷體" w:cs="新細明體"/>
                <w:color w:val="5B9BD5"/>
                <w:sz w:val="24"/>
                <w:szCs w:val="24"/>
              </w:rPr>
              <w:t>人類為了解決生活需求或滿足好奇心，進行科學和技術的研發，從而改變自然環境與人們的生活。</w:t>
            </w: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rPr>
                <w:rFonts w:ascii="標楷體" w:eastAsia="標楷體" w:hAnsi="標楷體" w:cs="新細明體"/>
                <w:bCs/>
                <w:sz w:val="24"/>
                <w:szCs w:val="24"/>
              </w:rPr>
            </w:pPr>
            <w:r>
              <w:rPr>
                <w:rFonts w:ascii="標楷體" w:eastAsia="標楷體" w:hAnsi="標楷體" w:cs="新細明體"/>
                <w:bCs/>
                <w:sz w:val="24"/>
                <w:szCs w:val="24"/>
              </w:rPr>
              <w:t>活動三：條條道路通臺灣</w:t>
            </w:r>
          </w:p>
          <w:p w:rsidR="00BF1B26" w:rsidRDefault="00FF0349">
            <w:pPr>
              <w:pStyle w:val="a5"/>
              <w:numPr>
                <w:ilvl w:val="0"/>
                <w:numId w:val="3"/>
              </w:numPr>
              <w:rPr>
                <w:rFonts w:ascii="標楷體" w:eastAsia="標楷體" w:hAnsi="標楷體" w:cs="新細明體"/>
                <w:sz w:val="24"/>
                <w:szCs w:val="24"/>
              </w:rPr>
            </w:pPr>
            <w:r>
              <w:rPr>
                <w:rFonts w:ascii="標楷體" w:eastAsia="標楷體" w:hAnsi="標楷體" w:cs="新細明體"/>
                <w:sz w:val="24"/>
                <w:szCs w:val="24"/>
              </w:rPr>
              <w:t>臺灣的交通網主要由許多綿密的公路所交織</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 xml:space="preserve">   而成的，詢問小朋友知道台灣的公路有哪</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 xml:space="preserve">   些？</w:t>
            </w:r>
          </w:p>
          <w:p w:rsidR="00BF1B26" w:rsidRDefault="00FF0349">
            <w:pPr>
              <w:pStyle w:val="a5"/>
              <w:numPr>
                <w:ilvl w:val="0"/>
                <w:numId w:val="3"/>
              </w:numPr>
              <w:rPr>
                <w:rFonts w:ascii="標楷體" w:eastAsia="標楷體" w:hAnsi="標楷體" w:cs="新細明體"/>
                <w:sz w:val="24"/>
                <w:szCs w:val="24"/>
              </w:rPr>
            </w:pPr>
            <w:r>
              <w:rPr>
                <w:rFonts w:ascii="標楷體" w:eastAsia="標楷體" w:hAnsi="標楷體" w:cs="新細明體"/>
                <w:sz w:val="24"/>
                <w:szCs w:val="24"/>
              </w:rPr>
              <w:t>介紹這些公路中，最具代表性的中橫公</w:t>
            </w:r>
          </w:p>
          <w:p w:rsidR="00BF1B26" w:rsidRDefault="00FF0349">
            <w:pPr>
              <w:pStyle w:val="a5"/>
              <w:ind w:left="360" w:firstLine="0"/>
              <w:rPr>
                <w:rFonts w:ascii="標楷體" w:eastAsia="標楷體" w:hAnsi="標楷體" w:cs="新細明體"/>
                <w:sz w:val="24"/>
                <w:szCs w:val="24"/>
              </w:rPr>
            </w:pPr>
            <w:r>
              <w:rPr>
                <w:rFonts w:ascii="標楷體" w:eastAsia="標楷體" w:hAnsi="標楷體" w:cs="新細明體"/>
                <w:sz w:val="24"/>
                <w:szCs w:val="24"/>
              </w:rPr>
              <w:t>路。</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3.影片欣賞：</w:t>
            </w:r>
          </w:p>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 xml:space="preserve">　＊紋山初版02</w:t>
            </w:r>
          </w:p>
          <w:p w:rsidR="00BF1B26" w:rsidRDefault="009206C9">
            <w:pPr>
              <w:ind w:firstLine="0"/>
              <w:jc w:val="left"/>
            </w:pPr>
            <w:hyperlink r:id="rId23" w:history="1">
              <w:r w:rsidR="00FF0349">
                <w:rPr>
                  <w:rStyle w:val="af0"/>
                  <w:rFonts w:ascii="標楷體" w:eastAsia="標楷體" w:hAnsi="標楷體" w:cs="新細明體"/>
                  <w:sz w:val="24"/>
                  <w:szCs w:val="24"/>
                </w:rPr>
                <w:t>https://www.youtube.com/watch?v=byMb_C0k-JM</w:t>
              </w:r>
            </w:hyperlink>
          </w:p>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 xml:space="preserve">　＊台灣演義：開山鑿壁蘇花中橫史 </w:t>
            </w:r>
          </w:p>
          <w:p w:rsidR="00BF1B26" w:rsidRDefault="009206C9">
            <w:pPr>
              <w:ind w:firstLine="0"/>
              <w:jc w:val="left"/>
            </w:pPr>
            <w:hyperlink r:id="rId24" w:history="1">
              <w:r w:rsidR="00FF0349">
                <w:rPr>
                  <w:rStyle w:val="af0"/>
                  <w:rFonts w:ascii="標楷體" w:eastAsia="標楷體" w:hAnsi="標楷體" w:cs="新細明體"/>
                  <w:sz w:val="24"/>
                  <w:szCs w:val="24"/>
                </w:rPr>
                <w:t>https://www.youtube.com/watch?v=kZS2AvI5FNU</w:t>
              </w:r>
            </w:hyperlink>
          </w:p>
          <w:p w:rsidR="00BF1B26" w:rsidRDefault="00FF0349">
            <w:pPr>
              <w:pStyle w:val="a5"/>
              <w:numPr>
                <w:ilvl w:val="0"/>
                <w:numId w:val="3"/>
              </w:numPr>
              <w:jc w:val="left"/>
              <w:rPr>
                <w:rFonts w:ascii="標楷體" w:eastAsia="標楷體" w:hAnsi="標楷體" w:cs="新細明體"/>
                <w:color w:val="auto"/>
                <w:sz w:val="24"/>
                <w:szCs w:val="24"/>
              </w:rPr>
            </w:pPr>
            <w:r>
              <w:rPr>
                <w:rFonts w:ascii="標楷體" w:eastAsia="標楷體" w:hAnsi="標楷體" w:cs="新細明體"/>
                <w:color w:val="auto"/>
                <w:sz w:val="24"/>
                <w:szCs w:val="24"/>
              </w:rPr>
              <w:t>教師導讀及全班閱讀書籍「紋山－中橫公路」</w:t>
            </w:r>
          </w:p>
          <w:p w:rsidR="00BF1B26" w:rsidRDefault="00FF0349">
            <w:pPr>
              <w:pStyle w:val="a5"/>
              <w:ind w:left="400" w:firstLine="0"/>
              <w:jc w:val="left"/>
              <w:rPr>
                <w:rFonts w:ascii="標楷體" w:eastAsia="標楷體" w:hAnsi="標楷體" w:cs="新細明體"/>
                <w:color w:val="auto"/>
                <w:sz w:val="24"/>
                <w:szCs w:val="24"/>
              </w:rPr>
            </w:pPr>
            <w:r>
              <w:rPr>
                <w:rFonts w:ascii="標楷體" w:eastAsia="標楷體" w:hAnsi="標楷體" w:cs="新細明體"/>
                <w:color w:val="auto"/>
                <w:sz w:val="24"/>
                <w:szCs w:val="24"/>
              </w:rPr>
              <w:t>風景壯麗的太魯閣，是中外人士到台灣必遊的景點，當你站在九曲洞和燕子口欣賞那聞名遐邇、世界級的驚人景觀時，是否曾想過當年的開路英雄是如何一鍬一鏟、一斧一鑿的完成這條路？而這條「純手工」打造的中橫公路，背後又藏了多少人的辛酸歲月與感人故事？</w:t>
            </w:r>
          </w:p>
          <w:p w:rsidR="00BF1B26" w:rsidRDefault="00FF0349">
            <w:pPr>
              <w:pStyle w:val="a5"/>
              <w:ind w:left="400" w:firstLine="0"/>
              <w:jc w:val="left"/>
              <w:rPr>
                <w:rFonts w:ascii="標楷體" w:eastAsia="標楷體" w:hAnsi="標楷體" w:cs="新細明體"/>
                <w:color w:val="auto"/>
                <w:sz w:val="24"/>
                <w:szCs w:val="24"/>
              </w:rPr>
            </w:pPr>
            <w:r>
              <w:rPr>
                <w:rFonts w:ascii="標楷體" w:eastAsia="標楷體" w:hAnsi="標楷體" w:cs="新細明體"/>
                <w:color w:val="auto"/>
                <w:sz w:val="24"/>
                <w:szCs w:val="24"/>
              </w:rPr>
              <w:t>故事藉著爺爺帶孫子回到中橫祭拜當年開路時，為了救他而犧牲生命的原住民朋友——庫瑪，進而回憶起當年開路的艱辛，讓孫子</w:t>
            </w:r>
            <w:r>
              <w:rPr>
                <w:rFonts w:ascii="標楷體" w:eastAsia="標楷體" w:hAnsi="標楷體" w:cs="新細明體"/>
                <w:color w:val="auto"/>
                <w:sz w:val="24"/>
                <w:szCs w:val="24"/>
              </w:rPr>
              <w:lastRenderedPageBreak/>
              <w:t>了解爺爺手上那道長長的疤，不只是一條路，也是一段難忘的記憶。</w:t>
            </w:r>
          </w:p>
          <w:p w:rsidR="00BF1B26" w:rsidRDefault="00B96759">
            <w:pPr>
              <w:ind w:firstLine="0"/>
              <w:jc w:val="left"/>
              <w:rPr>
                <w:rFonts w:ascii="標楷體" w:eastAsia="標楷體" w:hAnsi="標楷體" w:cs="新細明體"/>
                <w:sz w:val="24"/>
                <w:szCs w:val="24"/>
              </w:rPr>
            </w:pPr>
            <w:r>
              <w:rPr>
                <w:noProof/>
              </w:rPr>
              <w:drawing>
                <wp:anchor distT="0" distB="0" distL="114300" distR="114300" simplePos="0" relativeHeight="251679744" behindDoc="0" locked="0" layoutInCell="1" allowOverlap="1">
                  <wp:simplePos x="0" y="0"/>
                  <wp:positionH relativeFrom="column">
                    <wp:posOffset>161925</wp:posOffset>
                  </wp:positionH>
                  <wp:positionV relativeFrom="paragraph">
                    <wp:posOffset>200025</wp:posOffset>
                  </wp:positionV>
                  <wp:extent cx="1936115" cy="2413000"/>
                  <wp:effectExtent l="0" t="0" r="6985" b="6350"/>
                  <wp:wrapNone/>
                  <wp:docPr id="21" name="圖片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11979" t="20400" r="52257" b="19488"/>
                          <a:stretch>
                            <a:fillRect/>
                          </a:stretch>
                        </pic:blipFill>
                        <pic:spPr>
                          <a:xfrm>
                            <a:off x="0" y="0"/>
                            <a:ext cx="1936115" cy="241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FF0349">
              <w:rPr>
                <w:rFonts w:ascii="標楷體" w:eastAsia="標楷體" w:hAnsi="標楷體" w:cs="新細明體"/>
                <w:sz w:val="24"/>
                <w:szCs w:val="24"/>
              </w:rPr>
              <w:t>4.學習單習寫</w:t>
            </w:r>
          </w:p>
          <w:p w:rsidR="00BF1B26" w:rsidRDefault="00BF1B26">
            <w:pPr>
              <w:ind w:firstLine="0"/>
              <w:jc w:val="left"/>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jc w:val="center"/>
            </w:pPr>
            <w:r>
              <w:rPr>
                <w:rFonts w:ascii="標楷體" w:eastAsia="標楷體" w:hAnsi="標楷體" w:cs="新細明體"/>
                <w:sz w:val="24"/>
                <w:szCs w:val="24"/>
              </w:rPr>
              <w:lastRenderedPageBreak/>
              <w:t>1</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網路資料</w:t>
            </w:r>
          </w:p>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1.紋山初版02</w:t>
            </w:r>
          </w:p>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2.台灣演義:</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 xml:space="preserve"> 開山鑿壁蘇</w:t>
            </w:r>
          </w:p>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 xml:space="preserve"> 花中橫史</w:t>
            </w:r>
          </w:p>
          <w:p w:rsidR="00BF1B26" w:rsidRDefault="00B96759">
            <w:pPr>
              <w:ind w:firstLine="0"/>
              <w:jc w:val="left"/>
              <w:rPr>
                <w:rFonts w:ascii="標楷體" w:eastAsia="標楷體" w:hAnsi="標楷體" w:cs="新細明體"/>
                <w:sz w:val="24"/>
                <w:szCs w:val="24"/>
              </w:rPr>
            </w:pPr>
            <w:r>
              <w:rPr>
                <w:noProof/>
              </w:rPr>
              <w:drawing>
                <wp:anchor distT="0" distB="0" distL="114300" distR="114300" simplePos="0" relativeHeight="251677696" behindDoc="0" locked="0" layoutInCell="1" allowOverlap="1">
                  <wp:simplePos x="0" y="0"/>
                  <wp:positionH relativeFrom="column">
                    <wp:posOffset>33655</wp:posOffset>
                  </wp:positionH>
                  <wp:positionV relativeFrom="paragraph">
                    <wp:posOffset>161290</wp:posOffset>
                  </wp:positionV>
                  <wp:extent cx="1530350" cy="1352550"/>
                  <wp:effectExtent l="0" t="0" r="0" b="0"/>
                  <wp:wrapNone/>
                  <wp:docPr id="22"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2833" t="23414" r="44770" b="22578"/>
                          <a:stretch>
                            <a:fillRect/>
                          </a:stretch>
                        </pic:blipFill>
                        <pic:spPr>
                          <a:xfrm>
                            <a:off x="0" y="0"/>
                            <a:ext cx="1530350" cy="13525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FF0349">
              <w:rPr>
                <w:rFonts w:ascii="標楷體" w:eastAsia="標楷體" w:hAnsi="標楷體" w:cs="新細明體"/>
                <w:sz w:val="24"/>
                <w:szCs w:val="24"/>
              </w:rPr>
              <w:t xml:space="preserve"> </w:t>
            </w: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color w:val="auto"/>
                <w:sz w:val="24"/>
                <w:szCs w:val="24"/>
              </w:rPr>
            </w:pPr>
          </w:p>
          <w:p w:rsidR="00BF1B26" w:rsidRDefault="00BF1B26">
            <w:pPr>
              <w:ind w:firstLine="0"/>
              <w:rPr>
                <w:rFonts w:ascii="標楷體" w:eastAsia="標楷體" w:hAnsi="標楷體" w:cs="新細明體"/>
                <w:color w:val="auto"/>
                <w:sz w:val="24"/>
                <w:szCs w:val="24"/>
              </w:rPr>
            </w:pPr>
          </w:p>
          <w:p w:rsidR="00BF1B26" w:rsidRDefault="00BF1B26">
            <w:pPr>
              <w:ind w:firstLine="0"/>
              <w:rPr>
                <w:rFonts w:ascii="標楷體" w:eastAsia="標楷體" w:hAnsi="標楷體" w:cs="新細明體"/>
                <w:color w:val="auto"/>
                <w:sz w:val="24"/>
                <w:szCs w:val="24"/>
              </w:rPr>
            </w:pP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共讀書：</w:t>
            </w:r>
          </w:p>
          <w:p w:rsidR="00BF1B26" w:rsidRDefault="00FF0349">
            <w:pPr>
              <w:ind w:firstLine="0"/>
            </w:pPr>
            <w:r>
              <w:rPr>
                <w:noProof/>
              </w:rPr>
              <w:drawing>
                <wp:anchor distT="0" distB="0" distL="114300" distR="114300" simplePos="0" relativeHeight="251678720" behindDoc="0" locked="0" layoutInCell="1" allowOverlap="1">
                  <wp:simplePos x="0" y="0"/>
                  <wp:positionH relativeFrom="column">
                    <wp:posOffset>33655</wp:posOffset>
                  </wp:positionH>
                  <wp:positionV relativeFrom="paragraph">
                    <wp:posOffset>320041</wp:posOffset>
                  </wp:positionV>
                  <wp:extent cx="1639570" cy="1917700"/>
                  <wp:effectExtent l="0" t="0" r="0" b="6350"/>
                  <wp:wrapNone/>
                  <wp:docPr id="23" name="圖片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77557" t="30725" r="12672" b="50760"/>
                          <a:stretch>
                            <a:fillRect/>
                          </a:stretch>
                        </pic:blipFill>
                        <pic:spPr>
                          <a:xfrm>
                            <a:off x="0" y="0"/>
                            <a:ext cx="1640064" cy="1918278"/>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標楷體" w:eastAsia="標楷體" w:hAnsi="標楷體" w:cs="新細明體"/>
                <w:color w:val="auto"/>
                <w:sz w:val="24"/>
                <w:szCs w:val="24"/>
              </w:rPr>
              <w:t>紋山－中橫公路</w:t>
            </w:r>
          </w:p>
        </w:tc>
        <w:tc>
          <w:tcPr>
            <w:tcW w:w="8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口語評量</w:t>
            </w:r>
          </w:p>
          <w:p w:rsidR="00BF1B26" w:rsidRDefault="00BF1B26">
            <w:pPr>
              <w:ind w:firstLine="0"/>
              <w:jc w:val="left"/>
              <w:rPr>
                <w:rFonts w:ascii="標楷體" w:eastAsia="標楷體" w:hAnsi="標楷體" w:cs="新細明體"/>
                <w:sz w:val="24"/>
                <w:szCs w:val="24"/>
              </w:rPr>
            </w:pPr>
          </w:p>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態度評量</w:t>
            </w: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BF1B26">
            <w:pPr>
              <w:ind w:firstLine="0"/>
              <w:jc w:val="left"/>
              <w:rPr>
                <w:rFonts w:ascii="標楷體" w:eastAsia="標楷體" w:hAnsi="標楷體" w:cs="新細明體"/>
                <w:sz w:val="24"/>
                <w:szCs w:val="24"/>
              </w:rPr>
            </w:pPr>
          </w:p>
          <w:p w:rsidR="00BF1B26" w:rsidRDefault="00FF0349">
            <w:pPr>
              <w:ind w:firstLine="0"/>
              <w:jc w:val="left"/>
              <w:rPr>
                <w:rFonts w:ascii="標楷體" w:eastAsia="標楷體" w:hAnsi="標楷體" w:cs="新細明體"/>
                <w:sz w:val="24"/>
                <w:szCs w:val="24"/>
              </w:rPr>
            </w:pPr>
            <w:r>
              <w:rPr>
                <w:rFonts w:ascii="標楷體" w:eastAsia="標楷體" w:hAnsi="標楷體" w:cs="新細明體"/>
                <w:sz w:val="24"/>
                <w:szCs w:val="24"/>
              </w:rPr>
              <w:t>學習單</w:t>
            </w:r>
          </w:p>
          <w:p w:rsidR="00BF1B26" w:rsidRDefault="00BF1B26">
            <w:pPr>
              <w:rPr>
                <w:rFonts w:ascii="標楷體" w:eastAsia="標楷體" w:hAnsi="標楷體" w:cs="新細明體"/>
                <w:sz w:val="24"/>
                <w:szCs w:val="24"/>
              </w:rPr>
            </w:pPr>
          </w:p>
        </w:tc>
        <w:tc>
          <w:tcPr>
            <w:tcW w:w="169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rPr>
                <w:rFonts w:ascii="標楷體" w:eastAsia="標楷體" w:hAnsi="標楷體"/>
                <w:sz w:val="24"/>
                <w:szCs w:val="24"/>
              </w:rPr>
            </w:pPr>
            <w:r>
              <w:rPr>
                <w:rFonts w:ascii="標楷體" w:eastAsia="標楷體" w:hAnsi="標楷體"/>
                <w:sz w:val="24"/>
                <w:szCs w:val="24"/>
              </w:rPr>
              <w:t xml:space="preserve">閱 E10 </w:t>
            </w:r>
          </w:p>
          <w:p w:rsidR="00BF1B26" w:rsidRDefault="00FF0349">
            <w:pPr>
              <w:ind w:firstLine="0"/>
              <w:rPr>
                <w:rFonts w:ascii="標楷體" w:eastAsia="標楷體" w:hAnsi="標楷體"/>
                <w:sz w:val="24"/>
                <w:szCs w:val="24"/>
              </w:rPr>
            </w:pPr>
            <w:r>
              <w:rPr>
                <w:rFonts w:ascii="標楷體" w:eastAsia="標楷體" w:hAnsi="標楷體"/>
                <w:sz w:val="24"/>
                <w:szCs w:val="24"/>
              </w:rPr>
              <w:t>中、高年級：能從報章雜誌及其他閱讀媒材中汲取與學科相關的知識。</w:t>
            </w:r>
          </w:p>
          <w:p w:rsidR="00BF1B26" w:rsidRDefault="00BF1B26">
            <w:pPr>
              <w:rPr>
                <w:rFonts w:ascii="標楷體" w:eastAsia="標楷體" w:hAnsi="標楷體"/>
                <w:sz w:val="24"/>
                <w:szCs w:val="24"/>
              </w:rPr>
            </w:pPr>
          </w:p>
          <w:p w:rsidR="00BF1B26" w:rsidRDefault="00FF0349">
            <w:pPr>
              <w:ind w:firstLine="0"/>
              <w:rPr>
                <w:rFonts w:ascii="標楷體" w:eastAsia="標楷體" w:hAnsi="標楷體"/>
                <w:sz w:val="24"/>
                <w:szCs w:val="24"/>
              </w:rPr>
            </w:pPr>
            <w:r>
              <w:rPr>
                <w:rFonts w:ascii="標楷體" w:eastAsia="標楷體" w:hAnsi="標楷體"/>
                <w:sz w:val="24"/>
                <w:szCs w:val="24"/>
              </w:rPr>
              <w:t xml:space="preserve">閱 E13 </w:t>
            </w:r>
          </w:p>
          <w:p w:rsidR="00BF1B26" w:rsidRDefault="00FF0349">
            <w:pPr>
              <w:ind w:firstLine="0"/>
              <w:rPr>
                <w:rFonts w:ascii="標楷體" w:eastAsia="標楷體" w:hAnsi="標楷體"/>
                <w:sz w:val="24"/>
                <w:szCs w:val="24"/>
              </w:rPr>
            </w:pPr>
            <w:r>
              <w:rPr>
                <w:rFonts w:ascii="標楷體" w:eastAsia="標楷體" w:hAnsi="標楷體"/>
                <w:sz w:val="24"/>
                <w:szCs w:val="24"/>
              </w:rPr>
              <w:t>願意廣泛接觸不同類型及不同學科主題的文本。</w:t>
            </w:r>
          </w:p>
          <w:p w:rsidR="00BF1B26" w:rsidRDefault="00BF1B26">
            <w:pPr>
              <w:ind w:firstLine="0"/>
              <w:rPr>
                <w:rFonts w:ascii="標楷體" w:eastAsia="標楷體" w:hAnsi="標楷體"/>
                <w:sz w:val="24"/>
                <w:szCs w:val="24"/>
              </w:rPr>
            </w:pPr>
          </w:p>
          <w:p w:rsidR="00BF1B26" w:rsidRDefault="00BF1B26">
            <w:pPr>
              <w:ind w:firstLine="0"/>
              <w:rPr>
                <w:rFonts w:ascii="標楷體" w:eastAsia="標楷體" w:hAnsi="標楷體" w:cs="新細明體"/>
                <w:sz w:val="24"/>
                <w:szCs w:val="24"/>
              </w:rPr>
            </w:pP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ind w:left="-14" w:hanging="7"/>
              <w:rPr>
                <w:rFonts w:ascii="標楷體" w:eastAsia="標楷體" w:hAnsi="標楷體" w:cs="新細明體"/>
                <w:szCs w:val="24"/>
              </w:rPr>
            </w:pPr>
          </w:p>
        </w:tc>
      </w:tr>
      <w:tr w:rsidR="00BF1B26">
        <w:trPr>
          <w:trHeight w:val="320"/>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十二</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-3</w:t>
            </w:r>
            <w:r>
              <w:rPr>
                <w:rFonts w:ascii="標楷體" w:eastAsia="標楷體" w:hAnsi="標楷體" w:cs="標楷體"/>
                <w:sz w:val="24"/>
                <w:szCs w:val="24"/>
              </w:rPr>
              <w:t>讀懂與學習階段相符的文本。</w:t>
            </w:r>
          </w:p>
          <w:p w:rsidR="00BF1B26" w:rsidRDefault="00BF1B26">
            <w:pPr>
              <w:autoSpaceDE w:val="0"/>
              <w:ind w:firstLine="0"/>
              <w:jc w:val="left"/>
              <w:rPr>
                <w:rFonts w:ascii="標楷體" w:eastAsia="標楷體" w:hAnsi="標楷體" w:cs="標楷體"/>
                <w:sz w:val="24"/>
                <w:szCs w:val="24"/>
              </w:rPr>
            </w:pPr>
          </w:p>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-9</w:t>
            </w:r>
            <w:r>
              <w:rPr>
                <w:rFonts w:ascii="標楷體" w:eastAsia="標楷體" w:hAnsi="標楷體" w:cs="標楷體"/>
                <w:sz w:val="24"/>
                <w:szCs w:val="24"/>
              </w:rPr>
              <w:t>覺察自己的閱讀理解情況，適時調整策略。</w:t>
            </w:r>
          </w:p>
          <w:p w:rsidR="00BF1B26" w:rsidRDefault="00BF1B26">
            <w:pPr>
              <w:autoSpaceDE w:val="0"/>
              <w:jc w:val="left"/>
              <w:rPr>
                <w:rFonts w:ascii="標楷體" w:eastAsia="標楷體" w:hAnsi="標楷體" w:cs="標楷體"/>
                <w:sz w:val="24"/>
                <w:szCs w:val="24"/>
              </w:rPr>
            </w:pPr>
          </w:p>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-10</w:t>
            </w:r>
            <w:r>
              <w:rPr>
                <w:rFonts w:ascii="標楷體" w:eastAsia="標楷體" w:hAnsi="標楷體" w:cs="標楷體"/>
                <w:sz w:val="24"/>
                <w:szCs w:val="24"/>
              </w:rPr>
              <w:t>透過大量閱讀，體</w:t>
            </w:r>
            <w:r>
              <w:rPr>
                <w:rFonts w:ascii="標楷體" w:eastAsia="標楷體" w:hAnsi="標楷體" w:cs="標楷體"/>
                <w:sz w:val="24"/>
                <w:szCs w:val="24"/>
              </w:rPr>
              <w:lastRenderedPageBreak/>
              <w:t>會閱讀的樂趣。</w:t>
            </w: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jc w:val="left"/>
            </w:pPr>
            <w:r>
              <w:rPr>
                <w:rFonts w:ascii="標楷體" w:eastAsia="標楷體" w:hAnsi="標楷體"/>
                <w:sz w:val="24"/>
                <w:szCs w:val="24"/>
              </w:rPr>
              <w:lastRenderedPageBreak/>
              <w:t>國Ca-</w:t>
            </w:r>
            <w:r>
              <w:rPr>
                <w:rFonts w:ascii="標楷體" w:eastAsia="標楷體" w:hAnsi="標楷體" w:cs="標楷體"/>
                <w:sz w:val="24"/>
                <w:szCs w:val="24"/>
              </w:rPr>
              <w:t>Ⅱ</w:t>
            </w:r>
            <w:r>
              <w:rPr>
                <w:rFonts w:ascii="標楷體" w:eastAsia="標楷體" w:hAnsi="標楷體"/>
                <w:sz w:val="24"/>
                <w:szCs w:val="24"/>
              </w:rPr>
              <w:t>-1</w:t>
            </w:r>
            <w:r>
              <w:rPr>
                <w:rFonts w:ascii="標楷體" w:eastAsia="標楷體" w:hAnsi="標楷體" w:cs="標楷體"/>
                <w:sz w:val="24"/>
                <w:szCs w:val="24"/>
              </w:rPr>
              <w:t>各類文本中的飲食、服飾、交通工具、名勝古蹟及休閒娛樂等文化內涵。</w:t>
            </w:r>
          </w:p>
          <w:p w:rsidR="00BF1B26" w:rsidRDefault="00BF1B26">
            <w:pPr>
              <w:jc w:val="left"/>
              <w:rPr>
                <w:rFonts w:ascii="標楷體" w:eastAsia="標楷體" w:hAnsi="標楷體" w:cs="標楷體"/>
                <w:sz w:val="24"/>
                <w:szCs w:val="24"/>
              </w:rPr>
            </w:pPr>
          </w:p>
          <w:p w:rsidR="00BF1B26" w:rsidRDefault="00FF0349">
            <w:pPr>
              <w:jc w:val="left"/>
            </w:pPr>
            <w:r>
              <w:rPr>
                <w:rFonts w:ascii="標楷體" w:eastAsia="標楷體" w:hAnsi="標楷體"/>
                <w:sz w:val="24"/>
                <w:szCs w:val="24"/>
              </w:rPr>
              <w:t>國Cb-</w:t>
            </w:r>
            <w:r>
              <w:rPr>
                <w:rFonts w:ascii="標楷體" w:eastAsia="標楷體" w:hAnsi="標楷體" w:cs="標楷體"/>
                <w:sz w:val="24"/>
                <w:szCs w:val="24"/>
              </w:rPr>
              <w:t>Ⅱ</w:t>
            </w:r>
            <w:r>
              <w:rPr>
                <w:rFonts w:ascii="標楷體" w:eastAsia="標楷體" w:hAnsi="標楷體"/>
                <w:sz w:val="24"/>
                <w:szCs w:val="24"/>
              </w:rPr>
              <w:t>-2</w:t>
            </w:r>
            <w:r>
              <w:rPr>
                <w:rFonts w:ascii="標楷體" w:eastAsia="標楷體" w:hAnsi="標楷體" w:cs="標楷體"/>
                <w:sz w:val="24"/>
                <w:szCs w:val="24"/>
              </w:rPr>
              <w:t>各類文本中所反映的個人與家</w:t>
            </w:r>
            <w:r>
              <w:rPr>
                <w:rFonts w:ascii="標楷體" w:eastAsia="標楷體" w:hAnsi="標楷體" w:cs="標楷體"/>
                <w:sz w:val="24"/>
                <w:szCs w:val="24"/>
              </w:rPr>
              <w:lastRenderedPageBreak/>
              <w:t>庭、鄉里、國族及其他社群的關係。</w:t>
            </w: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jc w:val="left"/>
              <w:rPr>
                <w:rFonts w:ascii="標楷體" w:eastAsia="標楷體" w:hAnsi="標楷體" w:cs="標楷體"/>
                <w:b/>
                <w:bCs/>
                <w:color w:val="auto"/>
                <w:sz w:val="24"/>
                <w:szCs w:val="24"/>
              </w:rPr>
            </w:pPr>
            <w:r>
              <w:rPr>
                <w:rFonts w:ascii="標楷體" w:eastAsia="標楷體" w:hAnsi="標楷體" w:cs="標楷體"/>
                <w:b/>
                <w:bCs/>
                <w:color w:val="auto"/>
                <w:sz w:val="24"/>
                <w:szCs w:val="24"/>
              </w:rPr>
              <w:lastRenderedPageBreak/>
              <w:t>單元三：臺灣行</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活動一：認識臺灣各地名勝古蹟、名產、特色</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1.利用網路資源進行教學活動。</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2.書寫學習單：臺灣地名謎猜。</w:t>
            </w:r>
          </w:p>
          <w:p w:rsidR="00BF1B26" w:rsidRDefault="00BF1B26">
            <w:pPr>
              <w:jc w:val="left"/>
              <w:rPr>
                <w:rFonts w:ascii="標楷體" w:eastAsia="標楷體" w:hAnsi="標楷體" w:cs="標楷體"/>
                <w:color w:val="auto"/>
                <w:sz w:val="24"/>
                <w:szCs w:val="24"/>
              </w:rPr>
            </w:pPr>
          </w:p>
          <w:p w:rsidR="00BF1B26" w:rsidRDefault="00BF1B26">
            <w:pPr>
              <w:jc w:val="left"/>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96759">
            <w:pPr>
              <w:jc w:val="left"/>
              <w:rPr>
                <w:rFonts w:ascii="標楷體" w:eastAsia="標楷體" w:hAnsi="標楷體" w:cs="標楷體"/>
                <w:color w:val="auto"/>
                <w:sz w:val="24"/>
                <w:szCs w:val="24"/>
              </w:rPr>
            </w:pPr>
            <w:r>
              <w:rPr>
                <w:noProof/>
              </w:rPr>
              <w:lastRenderedPageBreak/>
              <w:drawing>
                <wp:anchor distT="0" distB="0" distL="114300" distR="114300" simplePos="0" relativeHeight="251681792" behindDoc="0" locked="0" layoutInCell="1" allowOverlap="1">
                  <wp:simplePos x="0" y="0"/>
                  <wp:positionH relativeFrom="column">
                    <wp:posOffset>85725</wp:posOffset>
                  </wp:positionH>
                  <wp:positionV relativeFrom="paragraph">
                    <wp:posOffset>50165</wp:posOffset>
                  </wp:positionV>
                  <wp:extent cx="2622550" cy="3035300"/>
                  <wp:effectExtent l="0" t="0" r="6350" b="0"/>
                  <wp:wrapNone/>
                  <wp:docPr id="24" name="圖片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15452" t="20616" r="44618" b="13629"/>
                          <a:stretch>
                            <a:fillRect/>
                          </a:stretch>
                        </pic:blipFill>
                        <pic:spPr>
                          <a:xfrm>
                            <a:off x="0" y="0"/>
                            <a:ext cx="2622553" cy="303530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FF0349">
            <w:pPr>
              <w:pStyle w:val="a5"/>
              <w:numPr>
                <w:ilvl w:val="0"/>
                <w:numId w:val="3"/>
              </w:numPr>
              <w:jc w:val="left"/>
              <w:rPr>
                <w:rFonts w:ascii="標楷體" w:eastAsia="標楷體" w:hAnsi="標楷體" w:cs="標楷體"/>
                <w:color w:val="auto"/>
                <w:sz w:val="24"/>
                <w:szCs w:val="24"/>
              </w:rPr>
            </w:pPr>
            <w:r>
              <w:rPr>
                <w:rFonts w:ascii="標楷體" w:eastAsia="標楷體" w:hAnsi="標楷體" w:cs="標楷體"/>
                <w:color w:val="auto"/>
                <w:sz w:val="24"/>
                <w:szCs w:val="24"/>
              </w:rPr>
              <w:t>書寫學習單：臺灣各地特產。</w:t>
            </w:r>
          </w:p>
          <w:p w:rsidR="00BF1B26" w:rsidRDefault="00BF1B26">
            <w:pPr>
              <w:jc w:val="left"/>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96759">
            <w:pPr>
              <w:jc w:val="left"/>
              <w:rPr>
                <w:rFonts w:ascii="標楷體" w:eastAsia="標楷體" w:hAnsi="標楷體" w:cs="標楷體"/>
                <w:color w:val="auto"/>
                <w:sz w:val="24"/>
                <w:szCs w:val="24"/>
              </w:rPr>
            </w:pPr>
            <w:r>
              <w:rPr>
                <w:noProof/>
              </w:rPr>
              <w:lastRenderedPageBreak/>
              <w:drawing>
                <wp:anchor distT="0" distB="0" distL="114300" distR="114300" simplePos="0" relativeHeight="251682816" behindDoc="0" locked="0" layoutInCell="1" allowOverlap="1">
                  <wp:simplePos x="0" y="0"/>
                  <wp:positionH relativeFrom="column">
                    <wp:posOffset>142875</wp:posOffset>
                  </wp:positionH>
                  <wp:positionV relativeFrom="paragraph">
                    <wp:posOffset>37465</wp:posOffset>
                  </wp:positionV>
                  <wp:extent cx="2482850" cy="2908300"/>
                  <wp:effectExtent l="0" t="0" r="0" b="6350"/>
                  <wp:wrapNone/>
                  <wp:docPr id="25" name="圖片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15972" t="16059" r="59028" b="6684"/>
                          <a:stretch>
                            <a:fillRect/>
                          </a:stretch>
                        </pic:blipFill>
                        <pic:spPr>
                          <a:xfrm>
                            <a:off x="0" y="0"/>
                            <a:ext cx="2482850" cy="2908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pStyle w:val="a5"/>
              <w:ind w:left="360" w:firstLine="0"/>
              <w:jc w:val="left"/>
              <w:rPr>
                <w:rFonts w:ascii="標楷體" w:eastAsia="標楷體" w:hAnsi="標楷體" w:cs="標楷體"/>
                <w:color w:val="auto"/>
                <w:sz w:val="24"/>
                <w:szCs w:val="24"/>
              </w:rPr>
            </w:pPr>
          </w:p>
          <w:p w:rsidR="00BF1B26" w:rsidRDefault="00BF1B26">
            <w:pPr>
              <w:pStyle w:val="a5"/>
              <w:ind w:left="360" w:firstLine="0"/>
              <w:jc w:val="left"/>
              <w:rPr>
                <w:rFonts w:ascii="標楷體" w:eastAsia="標楷體" w:hAnsi="標楷體" w:cs="標楷體"/>
                <w:color w:val="auto"/>
                <w:sz w:val="24"/>
                <w:szCs w:val="24"/>
              </w:rPr>
            </w:pPr>
          </w:p>
          <w:p w:rsidR="00BF1B26" w:rsidRDefault="00BF1B26">
            <w:pPr>
              <w:pStyle w:val="a5"/>
              <w:ind w:left="360" w:firstLine="0"/>
              <w:jc w:val="left"/>
              <w:rPr>
                <w:rFonts w:ascii="標楷體" w:eastAsia="標楷體" w:hAnsi="標楷體" w:cs="標楷體"/>
                <w:color w:val="auto"/>
                <w:sz w:val="24"/>
                <w:szCs w:val="24"/>
              </w:rPr>
            </w:pPr>
          </w:p>
          <w:p w:rsidR="00BF1B26" w:rsidRDefault="00BF1B26">
            <w:pPr>
              <w:pStyle w:val="a5"/>
              <w:ind w:left="360" w:firstLine="0"/>
              <w:jc w:val="left"/>
              <w:rPr>
                <w:rFonts w:ascii="標楷體" w:eastAsia="標楷體" w:hAnsi="標楷體" w:cs="標楷體"/>
                <w:color w:val="auto"/>
                <w:sz w:val="24"/>
                <w:szCs w:val="24"/>
              </w:rPr>
            </w:pPr>
          </w:p>
          <w:p w:rsidR="00BF1B26" w:rsidRDefault="00BF1B26">
            <w:pPr>
              <w:pStyle w:val="a5"/>
              <w:ind w:left="360" w:firstLine="0"/>
              <w:jc w:val="left"/>
              <w:rPr>
                <w:rFonts w:ascii="標楷體" w:eastAsia="標楷體" w:hAnsi="標楷體" w:cs="標楷體"/>
                <w:color w:val="auto"/>
                <w:sz w:val="24"/>
                <w:szCs w:val="24"/>
              </w:rPr>
            </w:pPr>
          </w:p>
          <w:p w:rsidR="00BF1B26" w:rsidRDefault="00BF1B26">
            <w:pPr>
              <w:pStyle w:val="a5"/>
              <w:ind w:left="360" w:firstLine="0"/>
              <w:jc w:val="left"/>
              <w:rPr>
                <w:rFonts w:ascii="標楷體" w:eastAsia="標楷體" w:hAnsi="標楷體" w:cs="標楷體"/>
                <w:color w:val="auto"/>
                <w:sz w:val="24"/>
                <w:szCs w:val="24"/>
              </w:rPr>
            </w:pPr>
          </w:p>
          <w:p w:rsidR="00BF1B26" w:rsidRDefault="00BF1B26">
            <w:pPr>
              <w:pStyle w:val="a5"/>
              <w:ind w:left="360" w:firstLine="0"/>
              <w:jc w:val="left"/>
              <w:rPr>
                <w:rFonts w:ascii="標楷體" w:eastAsia="標楷體" w:hAnsi="標楷體" w:cs="標楷體"/>
                <w:color w:val="auto"/>
                <w:sz w:val="24"/>
                <w:szCs w:val="24"/>
              </w:rPr>
            </w:pPr>
          </w:p>
          <w:p w:rsidR="00BF1B26" w:rsidRDefault="00BF1B26">
            <w:pPr>
              <w:pStyle w:val="a5"/>
              <w:ind w:left="360" w:firstLine="0"/>
              <w:jc w:val="left"/>
              <w:rPr>
                <w:rFonts w:ascii="標楷體" w:eastAsia="標楷體" w:hAnsi="標楷體" w:cs="標楷體"/>
                <w:color w:val="auto"/>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317" w:hanging="317"/>
              <w:jc w:val="center"/>
            </w:pPr>
            <w:r>
              <w:rPr>
                <w:rFonts w:ascii="標楷體" w:eastAsia="標楷體" w:hAnsi="標楷體" w:cs="標楷體"/>
                <w:color w:val="auto"/>
                <w:sz w:val="28"/>
                <w:szCs w:val="28"/>
              </w:rPr>
              <w:lastRenderedPageBreak/>
              <w:t>1</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網路資源：</w:t>
            </w:r>
          </w:p>
          <w:p w:rsidR="00BF1B26" w:rsidRDefault="009206C9">
            <w:pPr>
              <w:ind w:left="92" w:hanging="7"/>
              <w:jc w:val="left"/>
            </w:pPr>
            <w:hyperlink r:id="rId30" w:history="1">
              <w:r w:rsidR="00FF0349">
                <w:rPr>
                  <w:rStyle w:val="af0"/>
                  <w:rFonts w:ascii="標楷體" w:eastAsia="標楷體" w:hAnsi="標楷體" w:cs="標楷體"/>
                  <w:sz w:val="24"/>
                  <w:szCs w:val="24"/>
                </w:rPr>
                <w:t>https://sites.google.com/site/taiwandemingsheng/</w:t>
              </w:r>
            </w:hyperlink>
          </w:p>
          <w:p w:rsidR="00BF1B26" w:rsidRDefault="00B96759">
            <w:pPr>
              <w:ind w:left="92" w:hanging="7"/>
              <w:jc w:val="left"/>
              <w:rPr>
                <w:rFonts w:ascii="標楷體" w:eastAsia="標楷體" w:hAnsi="標楷體" w:cs="標楷體"/>
                <w:color w:val="auto"/>
                <w:sz w:val="24"/>
                <w:szCs w:val="24"/>
              </w:rPr>
            </w:pPr>
            <w:r>
              <w:rPr>
                <w:noProof/>
              </w:rPr>
              <w:drawing>
                <wp:anchor distT="0" distB="0" distL="114300" distR="114300" simplePos="0" relativeHeight="251680768" behindDoc="0" locked="0" layoutInCell="1" allowOverlap="1">
                  <wp:simplePos x="0" y="0"/>
                  <wp:positionH relativeFrom="column">
                    <wp:posOffset>20955</wp:posOffset>
                  </wp:positionH>
                  <wp:positionV relativeFrom="paragraph">
                    <wp:posOffset>111125</wp:posOffset>
                  </wp:positionV>
                  <wp:extent cx="1645285" cy="1250950"/>
                  <wp:effectExtent l="0" t="0" r="0" b="6350"/>
                  <wp:wrapNone/>
                  <wp:docPr id="26" name="圖片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t="12587" r="20486" b="19483"/>
                          <a:stretch>
                            <a:fillRect/>
                          </a:stretch>
                        </pic:blipFill>
                        <pic:spPr>
                          <a:xfrm>
                            <a:off x="0" y="0"/>
                            <a:ext cx="1645285" cy="1250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F1B26" w:rsidRDefault="00BF1B26">
            <w:pPr>
              <w:ind w:left="92" w:hanging="7"/>
              <w:jc w:val="left"/>
              <w:rPr>
                <w:rFonts w:ascii="標楷體" w:eastAsia="標楷體" w:hAnsi="標楷體" w:cs="標楷體"/>
                <w:color w:val="auto"/>
                <w:sz w:val="24"/>
                <w:szCs w:val="24"/>
              </w:rPr>
            </w:pPr>
          </w:p>
          <w:p w:rsidR="00BF1B26" w:rsidRDefault="00BF1B26">
            <w:pPr>
              <w:ind w:left="92" w:hanging="7"/>
              <w:jc w:val="left"/>
              <w:rPr>
                <w:rFonts w:ascii="標楷體" w:eastAsia="標楷體" w:hAnsi="標楷體" w:cs="標楷體"/>
                <w:color w:val="auto"/>
                <w:sz w:val="24"/>
                <w:szCs w:val="24"/>
              </w:rPr>
            </w:pPr>
          </w:p>
          <w:p w:rsidR="00BF1B26" w:rsidRDefault="00BF1B26">
            <w:pPr>
              <w:ind w:left="92" w:hanging="7"/>
              <w:jc w:val="left"/>
              <w:rPr>
                <w:rFonts w:ascii="標楷體" w:eastAsia="標楷體" w:hAnsi="標楷體" w:cs="標楷體"/>
                <w:color w:val="auto"/>
                <w:sz w:val="24"/>
                <w:szCs w:val="24"/>
              </w:rPr>
            </w:pPr>
          </w:p>
          <w:p w:rsidR="00BF1B26" w:rsidRDefault="00BF1B26">
            <w:pPr>
              <w:ind w:left="92" w:hanging="7"/>
              <w:jc w:val="left"/>
              <w:rPr>
                <w:rFonts w:ascii="標楷體" w:eastAsia="標楷體" w:hAnsi="標楷體" w:cs="標楷體"/>
                <w:color w:val="auto"/>
                <w:sz w:val="24"/>
                <w:szCs w:val="24"/>
              </w:rPr>
            </w:pPr>
          </w:p>
          <w:p w:rsidR="00BF1B26" w:rsidRDefault="00BF1B26">
            <w:pPr>
              <w:ind w:left="92" w:hanging="7"/>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left="92" w:hanging="7"/>
              <w:jc w:val="left"/>
              <w:rPr>
                <w:rFonts w:ascii="標楷體" w:eastAsia="標楷體" w:hAnsi="標楷體" w:cs="標楷體"/>
                <w:color w:val="auto"/>
                <w:sz w:val="24"/>
                <w:szCs w:val="24"/>
              </w:rPr>
            </w:pPr>
          </w:p>
          <w:p w:rsidR="00BF1B26" w:rsidRDefault="00BF1B26">
            <w:pPr>
              <w:ind w:left="92" w:hanging="7"/>
              <w:jc w:val="left"/>
              <w:rPr>
                <w:rFonts w:ascii="標楷體" w:eastAsia="標楷體" w:hAnsi="標楷體" w:cs="標楷體"/>
                <w:color w:val="auto"/>
                <w:sz w:val="24"/>
                <w:szCs w:val="24"/>
              </w:rPr>
            </w:pPr>
          </w:p>
          <w:p w:rsidR="00BF1B26" w:rsidRDefault="009206C9">
            <w:pPr>
              <w:pStyle w:val="a5"/>
              <w:numPr>
                <w:ilvl w:val="0"/>
                <w:numId w:val="4"/>
              </w:numPr>
              <w:jc w:val="left"/>
            </w:pPr>
            <w:hyperlink r:id="rId32" w:history="1">
              <w:r w:rsidR="00FF0349">
                <w:rPr>
                  <w:rFonts w:ascii="標楷體" w:eastAsia="標楷體" w:hAnsi="標楷體" w:cs="標楷體"/>
                  <w:color w:val="0563C1"/>
                  <w:sz w:val="24"/>
                  <w:szCs w:val="24"/>
                  <w:u w:val="single"/>
                </w:rPr>
                <w:t>台灣的名勝古蹟與特產</w:t>
              </w:r>
            </w:hyperlink>
          </w:p>
          <w:p w:rsidR="00BF1B26" w:rsidRDefault="00BF1B26">
            <w:pPr>
              <w:ind w:firstLine="0"/>
              <w:jc w:val="left"/>
              <w:rPr>
                <w:rFonts w:ascii="標楷體" w:eastAsia="標楷體" w:hAnsi="標楷體" w:cs="標楷體"/>
                <w:color w:val="auto"/>
                <w:sz w:val="24"/>
                <w:szCs w:val="24"/>
              </w:rPr>
            </w:pPr>
          </w:p>
          <w:p w:rsidR="00BF1B26" w:rsidRDefault="009206C9">
            <w:pPr>
              <w:pStyle w:val="a5"/>
              <w:numPr>
                <w:ilvl w:val="0"/>
                <w:numId w:val="4"/>
              </w:numPr>
              <w:jc w:val="left"/>
            </w:pPr>
            <w:hyperlink r:id="rId33" w:history="1">
              <w:r w:rsidR="00FF0349">
                <w:rPr>
                  <w:rFonts w:ascii="標楷體" w:eastAsia="標楷體" w:hAnsi="標楷體" w:cs="標楷體"/>
                  <w:color w:val="0563C1"/>
                  <w:sz w:val="24"/>
                  <w:szCs w:val="24"/>
                  <w:u w:val="single"/>
                </w:rPr>
                <w:t>台灣的名勝古蹟</w:t>
              </w:r>
            </w:hyperlink>
          </w:p>
          <w:p w:rsidR="00BF1B26" w:rsidRDefault="00BF1B26">
            <w:pPr>
              <w:pStyle w:val="a5"/>
              <w:ind w:left="400"/>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9206C9">
            <w:pPr>
              <w:pStyle w:val="a5"/>
              <w:numPr>
                <w:ilvl w:val="0"/>
                <w:numId w:val="4"/>
              </w:numPr>
              <w:jc w:val="left"/>
            </w:pPr>
            <w:hyperlink r:id="rId34" w:history="1">
              <w:r w:rsidR="00FF0349">
                <w:rPr>
                  <w:rFonts w:ascii="標楷體" w:eastAsia="標楷體" w:hAnsi="標楷體" w:cs="標楷體"/>
                  <w:color w:val="0563C1"/>
                  <w:sz w:val="24"/>
                  <w:szCs w:val="24"/>
                  <w:u w:val="single"/>
                </w:rPr>
                <w:t>臺灣古蹟列表</w:t>
              </w:r>
            </w:hyperlink>
          </w:p>
          <w:p w:rsidR="00BF1B26" w:rsidRDefault="00BF1B26">
            <w:pPr>
              <w:ind w:left="85" w:firstLine="0"/>
              <w:jc w:val="left"/>
              <w:rPr>
                <w:rFonts w:ascii="標楷體" w:eastAsia="標楷體" w:hAnsi="標楷體" w:cs="標楷體"/>
                <w:color w:val="auto"/>
                <w:sz w:val="24"/>
                <w:szCs w:val="24"/>
              </w:rPr>
            </w:pPr>
          </w:p>
          <w:p w:rsidR="00BF1B26" w:rsidRDefault="009206C9">
            <w:pPr>
              <w:pStyle w:val="a5"/>
              <w:numPr>
                <w:ilvl w:val="0"/>
                <w:numId w:val="4"/>
              </w:numPr>
              <w:jc w:val="left"/>
            </w:pPr>
            <w:hyperlink r:id="rId35" w:history="1">
              <w:r w:rsidR="00FF0349">
                <w:rPr>
                  <w:rFonts w:ascii="標楷體" w:eastAsia="標楷體" w:hAnsi="標楷體" w:cs="標楷體"/>
                  <w:color w:val="0563C1"/>
                  <w:sz w:val="24"/>
                  <w:szCs w:val="24"/>
                  <w:u w:val="single"/>
                </w:rPr>
                <w:t>台灣各地名產</w:t>
              </w:r>
            </w:hyperlink>
          </w:p>
          <w:p w:rsidR="00BF1B26" w:rsidRDefault="00BF1B26">
            <w:pPr>
              <w:pStyle w:val="a5"/>
              <w:ind w:left="400"/>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9206C9">
            <w:pPr>
              <w:pStyle w:val="a5"/>
              <w:numPr>
                <w:ilvl w:val="0"/>
                <w:numId w:val="4"/>
              </w:numPr>
              <w:jc w:val="left"/>
            </w:pPr>
            <w:hyperlink r:id="rId36" w:history="1">
              <w:r w:rsidR="00FF0349">
                <w:rPr>
                  <w:rFonts w:ascii="標楷體" w:eastAsia="標楷體" w:hAnsi="標楷體" w:cs="標楷體"/>
                  <w:color w:val="0563C1"/>
                  <w:sz w:val="24"/>
                  <w:szCs w:val="24"/>
                  <w:u w:val="single"/>
                </w:rPr>
                <w:t>台灣各地特產美食小吃一覽表</w:t>
              </w:r>
            </w:hyperlink>
          </w:p>
          <w:p w:rsidR="00BF1B26" w:rsidRDefault="00BF1B26">
            <w:pPr>
              <w:ind w:left="85" w:firstLine="0"/>
              <w:jc w:val="left"/>
              <w:rPr>
                <w:rFonts w:ascii="標楷體" w:eastAsia="標楷體" w:hAnsi="標楷體" w:cs="標楷體"/>
                <w:color w:val="auto"/>
                <w:sz w:val="24"/>
                <w:szCs w:val="24"/>
              </w:rPr>
            </w:pPr>
          </w:p>
          <w:p w:rsidR="00BF1B26" w:rsidRDefault="00FF0349">
            <w:pPr>
              <w:ind w:left="92" w:hanging="7"/>
              <w:jc w:val="left"/>
            </w:pPr>
            <w:r>
              <w:rPr>
                <w:rFonts w:ascii="標楷體" w:eastAsia="標楷體" w:hAnsi="標楷體" w:cs="標楷體"/>
                <w:color w:val="auto"/>
                <w:sz w:val="24"/>
                <w:szCs w:val="24"/>
              </w:rPr>
              <w:t>6.</w:t>
            </w:r>
            <w:hyperlink r:id="rId37" w:history="1">
              <w:r>
                <w:rPr>
                  <w:rFonts w:ascii="標楷體" w:eastAsia="標楷體" w:hAnsi="標楷體" w:cs="標楷體"/>
                  <w:color w:val="0563C1"/>
                  <w:sz w:val="24"/>
                  <w:szCs w:val="24"/>
                  <w:u w:val="single"/>
                </w:rPr>
                <w:t>台灣各地名產PPT</w:t>
              </w:r>
            </w:hyperlink>
          </w:p>
          <w:p w:rsidR="00BF1B26" w:rsidRDefault="00BF1B26">
            <w:pPr>
              <w:ind w:left="92" w:hanging="7"/>
              <w:jc w:val="left"/>
              <w:rPr>
                <w:rFonts w:ascii="標楷體" w:eastAsia="標楷體" w:hAnsi="標楷體" w:cs="標楷體"/>
                <w:color w:val="auto"/>
                <w:sz w:val="24"/>
                <w:szCs w:val="24"/>
              </w:rPr>
            </w:pPr>
          </w:p>
          <w:p w:rsidR="00BF1B26" w:rsidRDefault="00FF0349">
            <w:pPr>
              <w:ind w:firstLine="0"/>
              <w:jc w:val="left"/>
            </w:pPr>
            <w:r>
              <w:t>7.</w:t>
            </w:r>
            <w:hyperlink r:id="rId38" w:history="1">
              <w:r>
                <w:rPr>
                  <w:rFonts w:ascii="標楷體" w:eastAsia="標楷體" w:hAnsi="標楷體" w:cs="標楷體"/>
                  <w:color w:val="0563C1"/>
                  <w:sz w:val="24"/>
                  <w:szCs w:val="24"/>
                  <w:u w:val="single"/>
                </w:rPr>
                <w:t>著名地方特色產業產地一覽表</w:t>
              </w:r>
            </w:hyperlink>
          </w:p>
          <w:p w:rsidR="00BF1B26" w:rsidRDefault="00BF1B26">
            <w:pPr>
              <w:ind w:left="85" w:firstLine="0"/>
              <w:jc w:val="left"/>
              <w:rPr>
                <w:rFonts w:ascii="標楷體" w:eastAsia="標楷體" w:hAnsi="標楷體" w:cs="標楷體"/>
                <w:color w:val="auto"/>
                <w:sz w:val="24"/>
                <w:szCs w:val="24"/>
              </w:rPr>
            </w:pPr>
          </w:p>
          <w:p w:rsidR="00BF1B26" w:rsidRDefault="00FF0349">
            <w:pPr>
              <w:ind w:left="92" w:hanging="7"/>
              <w:jc w:val="left"/>
            </w:pPr>
            <w:r>
              <w:rPr>
                <w:rFonts w:ascii="標楷體" w:eastAsia="標楷體" w:hAnsi="標楷體" w:cs="標楷體"/>
                <w:color w:val="auto"/>
                <w:sz w:val="24"/>
                <w:szCs w:val="24"/>
              </w:rPr>
              <w:lastRenderedPageBreak/>
              <w:t>8.</w:t>
            </w:r>
            <w:hyperlink r:id="rId39" w:history="1">
              <w:r>
                <w:rPr>
                  <w:rFonts w:ascii="標楷體" w:eastAsia="標楷體" w:hAnsi="標楷體" w:cs="標楷體"/>
                  <w:color w:val="0563C1"/>
                  <w:sz w:val="24"/>
                  <w:szCs w:val="24"/>
                  <w:u w:val="single"/>
                </w:rPr>
                <w:t>臺灣觀光資訊網兒童網～人氣景點</w:t>
              </w:r>
            </w:hyperlink>
          </w:p>
          <w:p w:rsidR="00BF1B26" w:rsidRDefault="009206C9">
            <w:pPr>
              <w:ind w:left="92" w:hanging="7"/>
              <w:jc w:val="left"/>
            </w:pPr>
            <w:hyperlink r:id="rId40" w:history="1">
              <w:r w:rsidR="00FF0349">
                <w:rPr>
                  <w:rStyle w:val="af0"/>
                  <w:rFonts w:ascii="標楷體" w:eastAsia="標楷體" w:hAnsi="標楷體" w:cs="標楷體"/>
                  <w:sz w:val="24"/>
                  <w:szCs w:val="24"/>
                </w:rPr>
                <w:t>https://child.taiwan.net.tw/0000000016.htm</w:t>
              </w:r>
            </w:hyperlink>
          </w:p>
          <w:p w:rsidR="00BF1B26" w:rsidRDefault="008F1965">
            <w:pPr>
              <w:ind w:left="92" w:hanging="7"/>
              <w:jc w:val="left"/>
              <w:rPr>
                <w:rFonts w:ascii="標楷體" w:eastAsia="標楷體" w:hAnsi="標楷體" w:cs="標楷體"/>
                <w:color w:val="0563C1"/>
                <w:sz w:val="24"/>
                <w:szCs w:val="24"/>
                <w:u w:val="single"/>
              </w:rPr>
            </w:pPr>
            <w:r>
              <w:rPr>
                <w:noProof/>
                <w:color w:val="0563C1"/>
                <w:u w:val="single"/>
              </w:rPr>
              <w:drawing>
                <wp:anchor distT="0" distB="0" distL="114300" distR="114300" simplePos="0" relativeHeight="251683840" behindDoc="0" locked="0" layoutInCell="1" allowOverlap="1">
                  <wp:simplePos x="0" y="0"/>
                  <wp:positionH relativeFrom="column">
                    <wp:posOffset>14605</wp:posOffset>
                  </wp:positionH>
                  <wp:positionV relativeFrom="paragraph">
                    <wp:posOffset>46990</wp:posOffset>
                  </wp:positionV>
                  <wp:extent cx="2381250" cy="1481392"/>
                  <wp:effectExtent l="0" t="0" r="0" b="5080"/>
                  <wp:wrapNone/>
                  <wp:docPr id="27"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t="13285" r="2179" b="6314"/>
                          <a:stretch>
                            <a:fillRect/>
                          </a:stretch>
                        </pic:blipFill>
                        <pic:spPr>
                          <a:xfrm>
                            <a:off x="0" y="0"/>
                            <a:ext cx="2381250" cy="148139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F1B26" w:rsidRDefault="00BF1B26">
            <w:pPr>
              <w:ind w:left="92" w:hanging="7"/>
              <w:jc w:val="left"/>
            </w:pPr>
          </w:p>
        </w:tc>
        <w:tc>
          <w:tcPr>
            <w:tcW w:w="8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參與態度</w:t>
            </w:r>
          </w:p>
          <w:p w:rsidR="00BF1B26" w:rsidRDefault="00BF1B26">
            <w:pPr>
              <w:ind w:left="92" w:hanging="7"/>
              <w:jc w:val="left"/>
              <w:rPr>
                <w:rFonts w:ascii="標楷體" w:eastAsia="標楷體" w:hAnsi="標楷體" w:cs="標楷體"/>
                <w:color w:val="auto"/>
                <w:sz w:val="24"/>
                <w:szCs w:val="24"/>
              </w:rPr>
            </w:pPr>
          </w:p>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學習單</w:t>
            </w:r>
          </w:p>
        </w:tc>
        <w:tc>
          <w:tcPr>
            <w:tcW w:w="169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jc w:val="left"/>
              <w:rPr>
                <w:rFonts w:ascii="標楷體" w:eastAsia="標楷體" w:hAnsi="標楷體" w:cs="微軟正黑體"/>
                <w:sz w:val="24"/>
                <w:szCs w:val="24"/>
              </w:rPr>
            </w:pPr>
            <w:r>
              <w:rPr>
                <w:rFonts w:ascii="標楷體" w:eastAsia="標楷體" w:hAnsi="標楷體" w:cs="微軟正黑體"/>
                <w:sz w:val="24"/>
                <w:szCs w:val="24"/>
              </w:rPr>
              <w:t>閱E5發展檢索資訊、獲得資訊、整合資訊的數位閱讀能力。</w:t>
            </w:r>
          </w:p>
          <w:p w:rsidR="00BF1B26" w:rsidRDefault="00BF1B26">
            <w:pPr>
              <w:jc w:val="left"/>
              <w:rPr>
                <w:rFonts w:ascii="標楷體" w:eastAsia="標楷體" w:hAnsi="標楷體" w:cs="微軟正黑體"/>
                <w:sz w:val="24"/>
                <w:szCs w:val="24"/>
              </w:rPr>
            </w:pPr>
          </w:p>
          <w:p w:rsidR="00BF1B26" w:rsidRDefault="00FF0349">
            <w:pPr>
              <w:jc w:val="left"/>
              <w:rPr>
                <w:rFonts w:ascii="標楷體" w:eastAsia="標楷體" w:hAnsi="標楷體" w:cs="微軟正黑體"/>
                <w:sz w:val="24"/>
                <w:szCs w:val="24"/>
              </w:rPr>
            </w:pPr>
            <w:r>
              <w:rPr>
                <w:rFonts w:ascii="標楷體" w:eastAsia="標楷體" w:hAnsi="標楷體" w:cs="微軟正黑體"/>
                <w:sz w:val="24"/>
                <w:szCs w:val="24"/>
              </w:rPr>
              <w:t>閱E6發展向文本提問的能力</w:t>
            </w:r>
          </w:p>
          <w:p w:rsidR="00BF1B26" w:rsidRDefault="00BF1B26">
            <w:pPr>
              <w:jc w:val="left"/>
              <w:rPr>
                <w:rFonts w:ascii="標楷體" w:eastAsia="標楷體" w:hAnsi="標楷體" w:cs="微軟正黑體"/>
                <w:sz w:val="24"/>
                <w:szCs w:val="24"/>
              </w:rPr>
            </w:pPr>
          </w:p>
          <w:p w:rsidR="00BF1B26" w:rsidRDefault="00FF0349">
            <w:pPr>
              <w:jc w:val="left"/>
              <w:rPr>
                <w:rFonts w:ascii="標楷體" w:eastAsia="標楷體" w:hAnsi="標楷體" w:cs="微軟正黑體"/>
                <w:sz w:val="24"/>
                <w:szCs w:val="24"/>
              </w:rPr>
            </w:pPr>
            <w:r>
              <w:rPr>
                <w:rFonts w:ascii="標楷體" w:eastAsia="標楷體" w:hAnsi="標楷體" w:cs="微軟正黑體"/>
                <w:sz w:val="24"/>
                <w:szCs w:val="24"/>
              </w:rPr>
              <w:t>閱E12培養喜愛閱讀的態度。</w:t>
            </w:r>
          </w:p>
          <w:p w:rsidR="00BF1B26" w:rsidRDefault="00BF1B26">
            <w:pPr>
              <w:jc w:val="left"/>
              <w:rPr>
                <w:rFonts w:ascii="標楷體" w:eastAsia="標楷體" w:hAnsi="標楷體" w:cs="微軟正黑體"/>
                <w:sz w:val="24"/>
                <w:szCs w:val="24"/>
              </w:rPr>
            </w:pPr>
          </w:p>
          <w:p w:rsidR="00BF1B26" w:rsidRDefault="00FF0349">
            <w:pPr>
              <w:jc w:val="left"/>
              <w:rPr>
                <w:rFonts w:ascii="標楷體" w:eastAsia="標楷體" w:hAnsi="標楷體" w:cs="微軟正黑體"/>
                <w:sz w:val="24"/>
                <w:szCs w:val="24"/>
              </w:rPr>
            </w:pPr>
            <w:r>
              <w:rPr>
                <w:rFonts w:ascii="標楷體" w:eastAsia="標楷體" w:hAnsi="標楷體" w:cs="微軟正黑體"/>
                <w:sz w:val="24"/>
                <w:szCs w:val="24"/>
              </w:rPr>
              <w:t>閱E13願意廣泛接觸不同類型及不同學科主題的文本。</w:t>
            </w: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snapToGrid w:val="0"/>
              <w:spacing w:line="0" w:lineRule="atLeast"/>
              <w:ind w:hanging="7"/>
              <w:jc w:val="left"/>
              <w:rPr>
                <w:rFonts w:ascii="標楷體" w:eastAsia="標楷體" w:hAnsi="標楷體" w:cs="標楷體"/>
                <w:color w:val="auto"/>
                <w:sz w:val="28"/>
                <w:szCs w:val="28"/>
              </w:rPr>
            </w:pPr>
          </w:p>
        </w:tc>
      </w:tr>
      <w:tr w:rsidR="00BF1B26">
        <w:trPr>
          <w:trHeight w:val="320"/>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十三</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autoSpaceDE w:val="0"/>
              <w:jc w:val="left"/>
              <w:rPr>
                <w:rFonts w:eastAsia="標楷體"/>
                <w:sz w:val="24"/>
                <w:szCs w:val="24"/>
              </w:rPr>
            </w:pPr>
            <w:r>
              <w:rPr>
                <w:rFonts w:eastAsia="標楷體"/>
                <w:sz w:val="24"/>
                <w:szCs w:val="24"/>
              </w:rPr>
              <w:t>國</w:t>
            </w:r>
            <w:r>
              <w:rPr>
                <w:rFonts w:eastAsia="標楷體"/>
                <w:sz w:val="24"/>
                <w:szCs w:val="24"/>
              </w:rPr>
              <w:t>5-Ⅱ-4</w:t>
            </w:r>
            <w:r>
              <w:rPr>
                <w:rFonts w:eastAsia="標楷體"/>
                <w:sz w:val="24"/>
                <w:szCs w:val="24"/>
              </w:rPr>
              <w:t>掌握句子和段落的意義與主要概念。</w:t>
            </w:r>
          </w:p>
          <w:p w:rsidR="00BF1B26" w:rsidRDefault="00BF1B26">
            <w:pPr>
              <w:autoSpaceDE w:val="0"/>
              <w:jc w:val="left"/>
              <w:rPr>
                <w:rFonts w:eastAsia="標楷體"/>
                <w:sz w:val="24"/>
                <w:szCs w:val="24"/>
              </w:rPr>
            </w:pPr>
          </w:p>
          <w:p w:rsidR="00BF1B26" w:rsidRDefault="00FF0349">
            <w:pPr>
              <w:autoSpaceDE w:val="0"/>
              <w:jc w:val="left"/>
              <w:rPr>
                <w:rFonts w:eastAsia="標楷體"/>
                <w:sz w:val="24"/>
                <w:szCs w:val="24"/>
              </w:rPr>
            </w:pPr>
            <w:r>
              <w:rPr>
                <w:rFonts w:eastAsia="標楷體"/>
                <w:sz w:val="24"/>
                <w:szCs w:val="24"/>
              </w:rPr>
              <w:t>國</w:t>
            </w:r>
            <w:r>
              <w:rPr>
                <w:rFonts w:eastAsia="標楷體"/>
                <w:sz w:val="24"/>
                <w:szCs w:val="24"/>
              </w:rPr>
              <w:t>5-Ⅱ-8</w:t>
            </w:r>
            <w:r>
              <w:rPr>
                <w:rFonts w:eastAsia="標楷體"/>
                <w:sz w:val="24"/>
                <w:szCs w:val="24"/>
              </w:rPr>
              <w:t>運用預測、推論、提問等策略，增進對文本的理解。</w:t>
            </w:r>
          </w:p>
          <w:p w:rsidR="00BF1B26" w:rsidRDefault="00BF1B26">
            <w:pPr>
              <w:autoSpaceDE w:val="0"/>
              <w:jc w:val="left"/>
              <w:rPr>
                <w:rFonts w:eastAsia="標楷體"/>
                <w:sz w:val="24"/>
                <w:szCs w:val="24"/>
              </w:rPr>
            </w:pPr>
          </w:p>
          <w:p w:rsidR="00BF1B26" w:rsidRDefault="00FF0349">
            <w:pPr>
              <w:autoSpaceDE w:val="0"/>
              <w:jc w:val="left"/>
              <w:rPr>
                <w:rFonts w:eastAsia="標楷體"/>
                <w:sz w:val="24"/>
                <w:szCs w:val="24"/>
              </w:rPr>
            </w:pPr>
            <w:r>
              <w:rPr>
                <w:rFonts w:eastAsia="標楷體"/>
                <w:sz w:val="24"/>
                <w:szCs w:val="24"/>
              </w:rPr>
              <w:lastRenderedPageBreak/>
              <w:t>國</w:t>
            </w:r>
            <w:r>
              <w:rPr>
                <w:rFonts w:eastAsia="標楷體"/>
                <w:sz w:val="24"/>
                <w:szCs w:val="24"/>
              </w:rPr>
              <w:t>5-Ⅱ-9</w:t>
            </w:r>
            <w:r>
              <w:rPr>
                <w:rFonts w:eastAsia="標楷體"/>
                <w:sz w:val="24"/>
                <w:szCs w:val="24"/>
              </w:rPr>
              <w:t>覺察自己的閱讀理解情況，適時調整策略。</w:t>
            </w: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jc w:val="left"/>
              <w:rPr>
                <w:rFonts w:ascii="標楷體" w:eastAsia="標楷體" w:hAnsi="標楷體"/>
                <w:sz w:val="24"/>
                <w:szCs w:val="24"/>
              </w:rPr>
            </w:pPr>
            <w:r>
              <w:rPr>
                <w:rFonts w:ascii="標楷體" w:eastAsia="標楷體" w:hAnsi="標楷體"/>
                <w:sz w:val="24"/>
                <w:szCs w:val="24"/>
              </w:rPr>
              <w:lastRenderedPageBreak/>
              <w:t>國Ca-Ⅱ-1各類文本中的飲食、服飾、交通工具、名勝古蹟及休閒娛樂等文化內涵。</w:t>
            </w:r>
          </w:p>
          <w:p w:rsidR="00BF1B26" w:rsidRDefault="00BF1B26">
            <w:pPr>
              <w:jc w:val="left"/>
              <w:rPr>
                <w:rFonts w:ascii="標楷體" w:eastAsia="標楷體" w:hAnsi="標楷體"/>
                <w:sz w:val="24"/>
                <w:szCs w:val="24"/>
              </w:rPr>
            </w:pPr>
          </w:p>
          <w:p w:rsidR="00BF1B26" w:rsidRDefault="00FF0349">
            <w:pPr>
              <w:jc w:val="left"/>
              <w:rPr>
                <w:rFonts w:ascii="標楷體" w:eastAsia="標楷體" w:hAnsi="標楷體"/>
                <w:sz w:val="24"/>
                <w:szCs w:val="24"/>
              </w:rPr>
            </w:pPr>
            <w:r>
              <w:rPr>
                <w:rFonts w:ascii="標楷體" w:eastAsia="標楷體" w:hAnsi="標楷體"/>
                <w:sz w:val="24"/>
                <w:szCs w:val="24"/>
              </w:rPr>
              <w:t>國Cb-Ⅱ-2各類文本中所反映的個人與家庭、鄉里、國</w:t>
            </w:r>
            <w:r>
              <w:rPr>
                <w:rFonts w:ascii="標楷體" w:eastAsia="標楷體" w:hAnsi="標楷體"/>
                <w:sz w:val="24"/>
                <w:szCs w:val="24"/>
              </w:rPr>
              <w:lastRenderedPageBreak/>
              <w:t>族及其他社群的關係。</w:t>
            </w:r>
          </w:p>
          <w:p w:rsidR="00BF1B26" w:rsidRDefault="00BF1B26">
            <w:pPr>
              <w:jc w:val="left"/>
              <w:rPr>
                <w:rFonts w:ascii="標楷體" w:eastAsia="標楷體" w:hAnsi="標楷體"/>
                <w:sz w:val="24"/>
                <w:szCs w:val="24"/>
              </w:rPr>
            </w:pP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活動二：設計家鄉特色明信片</w:t>
            </w:r>
          </w:p>
          <w:p w:rsidR="00BF1B26" w:rsidRDefault="00BF1B26">
            <w:pPr>
              <w:ind w:firstLine="0"/>
              <w:jc w:val="left"/>
              <w:rPr>
                <w:rFonts w:ascii="標楷體" w:eastAsia="標楷體" w:hAnsi="標楷體" w:cs="標楷體"/>
                <w:color w:val="auto"/>
                <w:sz w:val="24"/>
                <w:szCs w:val="24"/>
              </w:rPr>
            </w:pPr>
          </w:p>
          <w:p w:rsidR="00BF1B26" w:rsidRDefault="00FF0349">
            <w:pPr>
              <w:pStyle w:val="a5"/>
              <w:numPr>
                <w:ilvl w:val="0"/>
                <w:numId w:val="5"/>
              </w:numPr>
              <w:jc w:val="left"/>
              <w:rPr>
                <w:rFonts w:ascii="標楷體" w:eastAsia="標楷體" w:hAnsi="標楷體" w:cs="標楷體"/>
                <w:color w:val="auto"/>
                <w:sz w:val="24"/>
                <w:szCs w:val="24"/>
              </w:rPr>
            </w:pPr>
            <w:r>
              <w:rPr>
                <w:rFonts w:ascii="標楷體" w:eastAsia="標楷體" w:hAnsi="標楷體" w:cs="標楷體"/>
                <w:color w:val="auto"/>
                <w:sz w:val="24"/>
                <w:szCs w:val="24"/>
              </w:rPr>
              <w:t>利用「新北市地圖：特色地圖」進行教學活動。</w:t>
            </w:r>
          </w:p>
          <w:p w:rsidR="00BF1B26" w:rsidRDefault="00FF0349">
            <w:pPr>
              <w:ind w:firstLine="0"/>
              <w:jc w:val="left"/>
            </w:pPr>
            <w:r>
              <w:rPr>
                <w:noProof/>
              </w:rPr>
              <w:drawing>
                <wp:anchor distT="0" distB="0" distL="114300" distR="114300" simplePos="0" relativeHeight="251684864" behindDoc="0" locked="0" layoutInCell="1" allowOverlap="1">
                  <wp:simplePos x="0" y="0"/>
                  <wp:positionH relativeFrom="column">
                    <wp:posOffset>-15875</wp:posOffset>
                  </wp:positionH>
                  <wp:positionV relativeFrom="paragraph">
                    <wp:posOffset>36196</wp:posOffset>
                  </wp:positionV>
                  <wp:extent cx="3130550" cy="1543050"/>
                  <wp:effectExtent l="0" t="0" r="0" b="0"/>
                  <wp:wrapNone/>
                  <wp:docPr id="28" name="圖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l="28646" t="18880" b="18186"/>
                          <a:stretch>
                            <a:fillRect/>
                          </a:stretch>
                        </pic:blipFill>
                        <pic:spPr>
                          <a:xfrm>
                            <a:off x="0" y="0"/>
                            <a:ext cx="3131179" cy="15433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FF0349">
            <w:pPr>
              <w:pStyle w:val="a5"/>
              <w:numPr>
                <w:ilvl w:val="0"/>
                <w:numId w:val="5"/>
              </w:numPr>
              <w:jc w:val="left"/>
              <w:rPr>
                <w:rFonts w:ascii="標楷體" w:eastAsia="標楷體" w:hAnsi="標楷體" w:cs="標楷體"/>
                <w:color w:val="auto"/>
                <w:sz w:val="24"/>
                <w:szCs w:val="24"/>
              </w:rPr>
            </w:pPr>
            <w:r>
              <w:rPr>
                <w:rFonts w:ascii="標楷體" w:eastAsia="標楷體" w:hAnsi="標楷體" w:cs="標楷體"/>
                <w:color w:val="auto"/>
                <w:sz w:val="24"/>
                <w:szCs w:val="24"/>
              </w:rPr>
              <w:t>請學生互相討論自己心中足以代表新北市特色的理由。</w:t>
            </w:r>
          </w:p>
          <w:p w:rsidR="00BF1B26" w:rsidRDefault="00BF1B26">
            <w:pPr>
              <w:pStyle w:val="a5"/>
              <w:ind w:left="383" w:firstLine="0"/>
              <w:jc w:val="left"/>
              <w:rPr>
                <w:rFonts w:ascii="標楷體" w:eastAsia="標楷體" w:hAnsi="標楷體" w:cs="標楷體"/>
                <w:color w:val="auto"/>
                <w:sz w:val="24"/>
                <w:szCs w:val="24"/>
              </w:rPr>
            </w:pPr>
          </w:p>
          <w:p w:rsidR="00BF1B26" w:rsidRDefault="00FF0349">
            <w:pPr>
              <w:pStyle w:val="a5"/>
              <w:numPr>
                <w:ilvl w:val="0"/>
                <w:numId w:val="5"/>
              </w:numPr>
              <w:jc w:val="left"/>
              <w:rPr>
                <w:rFonts w:ascii="標楷體" w:eastAsia="標楷體" w:hAnsi="標楷體" w:cs="標楷體"/>
                <w:color w:val="auto"/>
                <w:sz w:val="24"/>
                <w:szCs w:val="24"/>
              </w:rPr>
            </w:pPr>
            <w:r>
              <w:rPr>
                <w:rFonts w:ascii="標楷體" w:eastAsia="標楷體" w:hAnsi="標楷體" w:cs="標楷體"/>
                <w:color w:val="auto"/>
                <w:sz w:val="24"/>
                <w:szCs w:val="24"/>
              </w:rPr>
              <w:t>討論活動結束後，請學生將心中能夠代表新北市的特色畫在空白明信片。</w:t>
            </w:r>
          </w:p>
          <w:p w:rsidR="00BF1B26" w:rsidRDefault="00BF1B26">
            <w:pPr>
              <w:pStyle w:val="a5"/>
              <w:ind w:left="400"/>
              <w:rPr>
                <w:rFonts w:ascii="標楷體" w:eastAsia="標楷體" w:hAnsi="標楷體" w:cs="標楷體"/>
                <w:color w:val="auto"/>
                <w:sz w:val="24"/>
                <w:szCs w:val="24"/>
              </w:rPr>
            </w:pPr>
          </w:p>
          <w:p w:rsidR="00BF1B26" w:rsidRDefault="00BF1B26">
            <w:pPr>
              <w:pStyle w:val="a5"/>
              <w:ind w:left="383" w:firstLine="0"/>
              <w:jc w:val="left"/>
              <w:rPr>
                <w:rFonts w:ascii="標楷體" w:eastAsia="標楷體" w:hAnsi="標楷體" w:cs="標楷體"/>
                <w:color w:val="auto"/>
                <w:sz w:val="24"/>
                <w:szCs w:val="24"/>
              </w:rPr>
            </w:pPr>
          </w:p>
          <w:p w:rsidR="00BF1B26" w:rsidRDefault="00BF1B26">
            <w:pPr>
              <w:pStyle w:val="a5"/>
              <w:ind w:left="383" w:firstLine="0"/>
              <w:jc w:val="left"/>
              <w:rPr>
                <w:rFonts w:ascii="標楷體" w:eastAsia="標楷體" w:hAnsi="標楷體" w:cs="標楷體"/>
                <w:color w:val="auto"/>
                <w:sz w:val="24"/>
                <w:szCs w:val="24"/>
              </w:rPr>
            </w:pPr>
          </w:p>
          <w:p w:rsidR="00BF1B26" w:rsidRDefault="00BF1B26">
            <w:pPr>
              <w:pStyle w:val="a5"/>
              <w:ind w:left="383" w:firstLine="0"/>
              <w:jc w:val="left"/>
              <w:rPr>
                <w:rFonts w:ascii="標楷體" w:eastAsia="標楷體" w:hAnsi="標楷體" w:cs="標楷體"/>
                <w:color w:val="auto"/>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317" w:hanging="317"/>
              <w:jc w:val="center"/>
              <w:rPr>
                <w:rFonts w:ascii="標楷體" w:eastAsia="標楷體" w:hAnsi="標楷體" w:cs="標楷體"/>
                <w:color w:val="auto"/>
                <w:sz w:val="28"/>
                <w:szCs w:val="28"/>
              </w:rPr>
            </w:pPr>
            <w:r>
              <w:rPr>
                <w:rFonts w:ascii="標楷體" w:eastAsia="標楷體" w:hAnsi="標楷體" w:cs="標楷體"/>
                <w:color w:val="auto"/>
                <w:sz w:val="28"/>
                <w:szCs w:val="28"/>
              </w:rPr>
              <w:lastRenderedPageBreak/>
              <w:t>1</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一、網路資源：</w:t>
            </w:r>
          </w:p>
          <w:p w:rsidR="00BF1B26" w:rsidRDefault="00FF0349">
            <w:pPr>
              <w:ind w:left="92" w:hanging="7"/>
              <w:jc w:val="left"/>
            </w:pPr>
            <w:r>
              <w:rPr>
                <w:rFonts w:ascii="標楷體" w:eastAsia="標楷體" w:hAnsi="標楷體" w:cs="標楷體"/>
                <w:color w:val="auto"/>
                <w:sz w:val="24"/>
                <w:szCs w:val="24"/>
              </w:rPr>
              <w:t>1.</w:t>
            </w:r>
            <w:hyperlink r:id="rId43" w:history="1">
              <w:r>
                <w:rPr>
                  <w:rFonts w:ascii="標楷體" w:eastAsia="標楷體" w:hAnsi="標楷體" w:cs="標楷體"/>
                  <w:color w:val="0563C1"/>
                  <w:sz w:val="24"/>
                  <w:szCs w:val="24"/>
                  <w:u w:val="single"/>
                </w:rPr>
                <w:t>新北市地圖：特色地圖</w:t>
              </w:r>
            </w:hyperlink>
          </w:p>
          <w:p w:rsidR="00BF1B26" w:rsidRDefault="00FF0349">
            <w:pPr>
              <w:ind w:left="92" w:hanging="7"/>
              <w:jc w:val="left"/>
            </w:pPr>
            <w:r>
              <w:rPr>
                <w:rFonts w:ascii="標楷體" w:eastAsia="標楷體" w:hAnsi="標楷體" w:cs="標楷體"/>
                <w:color w:val="auto"/>
                <w:sz w:val="24"/>
                <w:szCs w:val="24"/>
              </w:rPr>
              <w:t>2.</w:t>
            </w:r>
            <w:hyperlink r:id="rId44" w:history="1">
              <w:r>
                <w:rPr>
                  <w:rFonts w:ascii="標楷體" w:eastAsia="標楷體" w:hAnsi="標楷體" w:cs="標楷體"/>
                  <w:color w:val="0563C1"/>
                  <w:sz w:val="24"/>
                  <w:szCs w:val="24"/>
                  <w:u w:val="single"/>
                </w:rPr>
                <w:t>新北市各區特色介紹</w:t>
              </w:r>
            </w:hyperlink>
          </w:p>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二、空白明信片</w:t>
            </w:r>
          </w:p>
        </w:tc>
        <w:tc>
          <w:tcPr>
            <w:tcW w:w="8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參與態度</w:t>
            </w:r>
          </w:p>
          <w:p w:rsidR="00BF1B26" w:rsidRDefault="00BF1B26">
            <w:pPr>
              <w:ind w:left="92" w:hanging="7"/>
              <w:jc w:val="left"/>
              <w:rPr>
                <w:rFonts w:ascii="標楷體" w:eastAsia="標楷體" w:hAnsi="標楷體" w:cs="標楷體"/>
                <w:color w:val="auto"/>
                <w:sz w:val="24"/>
                <w:szCs w:val="24"/>
              </w:rPr>
            </w:pPr>
          </w:p>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設計明信片</w:t>
            </w:r>
          </w:p>
        </w:tc>
        <w:tc>
          <w:tcPr>
            <w:tcW w:w="169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jc w:val="left"/>
              <w:rPr>
                <w:rFonts w:ascii="標楷體" w:eastAsia="標楷體" w:hAnsi="標楷體" w:cs="微軟正黑體"/>
                <w:sz w:val="24"/>
                <w:szCs w:val="24"/>
              </w:rPr>
            </w:pPr>
            <w:r>
              <w:rPr>
                <w:rFonts w:ascii="標楷體" w:eastAsia="標楷體" w:hAnsi="標楷體" w:cs="微軟正黑體"/>
                <w:sz w:val="24"/>
                <w:szCs w:val="24"/>
              </w:rPr>
              <w:t>閱E1認識一般生活情境中需要使用的，以及學習學科基礎知識所應具備的字詞彙。</w:t>
            </w:r>
          </w:p>
          <w:p w:rsidR="00BF1B26" w:rsidRDefault="00BF1B26">
            <w:pPr>
              <w:jc w:val="left"/>
              <w:rPr>
                <w:rFonts w:ascii="標楷體" w:eastAsia="標楷體" w:hAnsi="標楷體" w:cs="微軟正黑體"/>
                <w:sz w:val="24"/>
                <w:szCs w:val="24"/>
              </w:rPr>
            </w:pPr>
          </w:p>
          <w:p w:rsidR="00BF1B26" w:rsidRDefault="00FF0349">
            <w:pPr>
              <w:jc w:val="left"/>
              <w:rPr>
                <w:rFonts w:ascii="標楷體" w:eastAsia="標楷體" w:hAnsi="標楷體" w:cs="微軟正黑體"/>
                <w:sz w:val="24"/>
                <w:szCs w:val="24"/>
              </w:rPr>
            </w:pPr>
            <w:r>
              <w:rPr>
                <w:rFonts w:ascii="標楷體" w:eastAsia="標楷體" w:hAnsi="標楷體" w:cs="微軟正黑體"/>
                <w:sz w:val="24"/>
                <w:szCs w:val="24"/>
              </w:rPr>
              <w:t>閱E5發展檢索資訊、獲得資訊、整合資訊的數位閱讀能力。</w:t>
            </w: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snapToGrid w:val="0"/>
              <w:spacing w:line="0" w:lineRule="atLeast"/>
              <w:ind w:hanging="7"/>
              <w:jc w:val="left"/>
              <w:rPr>
                <w:rFonts w:ascii="標楷體" w:eastAsia="標楷體" w:hAnsi="標楷體" w:cs="標楷體"/>
                <w:color w:val="auto"/>
                <w:sz w:val="28"/>
                <w:szCs w:val="28"/>
              </w:rPr>
            </w:pPr>
          </w:p>
        </w:tc>
      </w:tr>
      <w:tr w:rsidR="00BF1B26">
        <w:trPr>
          <w:trHeight w:val="320"/>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標楷體"/>
                <w:color w:val="auto"/>
                <w:sz w:val="24"/>
                <w:szCs w:val="24"/>
              </w:rPr>
            </w:pPr>
            <w:r>
              <w:rPr>
                <w:rFonts w:ascii="標楷體" w:eastAsia="標楷體" w:hAnsi="標楷體" w:cs="標楷體"/>
                <w:color w:val="auto"/>
                <w:sz w:val="24"/>
                <w:szCs w:val="24"/>
              </w:rPr>
              <w:t>十四</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autoSpaceDE w:val="0"/>
              <w:jc w:val="left"/>
              <w:rPr>
                <w:rFonts w:eastAsia="標楷體"/>
                <w:sz w:val="24"/>
                <w:szCs w:val="24"/>
              </w:rPr>
            </w:pPr>
            <w:r>
              <w:rPr>
                <w:rFonts w:eastAsia="標楷體"/>
                <w:sz w:val="24"/>
                <w:szCs w:val="24"/>
              </w:rPr>
              <w:t>國</w:t>
            </w:r>
            <w:r>
              <w:rPr>
                <w:rFonts w:eastAsia="標楷體"/>
                <w:sz w:val="24"/>
                <w:szCs w:val="24"/>
              </w:rPr>
              <w:t>5-Ⅱ-6</w:t>
            </w:r>
            <w:r>
              <w:rPr>
                <w:rFonts w:eastAsia="標楷體"/>
                <w:sz w:val="24"/>
                <w:szCs w:val="24"/>
              </w:rPr>
              <w:t>運用適合學習階段的摘要策略，擷取大意。</w:t>
            </w:r>
          </w:p>
          <w:p w:rsidR="00BF1B26" w:rsidRDefault="00BF1B26">
            <w:pPr>
              <w:autoSpaceDE w:val="0"/>
              <w:jc w:val="left"/>
              <w:rPr>
                <w:rFonts w:eastAsia="標楷體"/>
                <w:sz w:val="24"/>
                <w:szCs w:val="24"/>
              </w:rPr>
            </w:pPr>
          </w:p>
          <w:p w:rsidR="00BF1B26" w:rsidRDefault="00FF0349">
            <w:pPr>
              <w:autoSpaceDE w:val="0"/>
              <w:ind w:firstLine="0"/>
              <w:jc w:val="left"/>
              <w:rPr>
                <w:rFonts w:eastAsia="標楷體"/>
                <w:sz w:val="24"/>
                <w:szCs w:val="24"/>
              </w:rPr>
            </w:pPr>
            <w:r>
              <w:rPr>
                <w:rFonts w:eastAsia="標楷體"/>
                <w:sz w:val="24"/>
                <w:szCs w:val="24"/>
              </w:rPr>
              <w:t>國</w:t>
            </w:r>
            <w:r>
              <w:rPr>
                <w:rFonts w:eastAsia="標楷體"/>
                <w:sz w:val="24"/>
                <w:szCs w:val="24"/>
              </w:rPr>
              <w:t>5-Ⅱ-7</w:t>
            </w:r>
            <w:r>
              <w:rPr>
                <w:rFonts w:eastAsia="標楷體"/>
                <w:sz w:val="24"/>
                <w:szCs w:val="24"/>
              </w:rPr>
              <w:t>就文本的觀點，找出支持的理由。</w:t>
            </w:r>
          </w:p>
          <w:p w:rsidR="00BF1B26" w:rsidRDefault="00BF1B26">
            <w:pPr>
              <w:autoSpaceDE w:val="0"/>
              <w:jc w:val="left"/>
              <w:rPr>
                <w:rFonts w:eastAsia="標楷體"/>
                <w:sz w:val="24"/>
                <w:szCs w:val="24"/>
              </w:rPr>
            </w:pPr>
          </w:p>
          <w:p w:rsidR="00BF1B26" w:rsidRDefault="00FF0349">
            <w:pPr>
              <w:autoSpaceDE w:val="0"/>
              <w:jc w:val="left"/>
              <w:rPr>
                <w:rFonts w:eastAsia="標楷體"/>
                <w:sz w:val="24"/>
                <w:szCs w:val="24"/>
              </w:rPr>
            </w:pPr>
            <w:r>
              <w:rPr>
                <w:rFonts w:eastAsia="標楷體"/>
                <w:sz w:val="24"/>
                <w:szCs w:val="24"/>
              </w:rPr>
              <w:t>國</w:t>
            </w:r>
            <w:r>
              <w:rPr>
                <w:rFonts w:eastAsia="標楷體"/>
                <w:sz w:val="24"/>
                <w:szCs w:val="24"/>
              </w:rPr>
              <w:t>5-Ⅱ-10</w:t>
            </w:r>
            <w:r>
              <w:rPr>
                <w:rFonts w:eastAsia="標楷體"/>
                <w:sz w:val="24"/>
                <w:szCs w:val="24"/>
              </w:rPr>
              <w:t>透過大量閱讀，體</w:t>
            </w:r>
            <w:r>
              <w:rPr>
                <w:rFonts w:eastAsia="標楷體"/>
                <w:sz w:val="24"/>
                <w:szCs w:val="24"/>
              </w:rPr>
              <w:lastRenderedPageBreak/>
              <w:t>會閱讀的樂趣。</w:t>
            </w:r>
          </w:p>
          <w:p w:rsidR="00BF1B26" w:rsidRDefault="00BF1B26">
            <w:pPr>
              <w:autoSpaceDE w:val="0"/>
              <w:jc w:val="left"/>
              <w:rPr>
                <w:rFonts w:eastAsia="標楷體"/>
                <w:sz w:val="24"/>
                <w:szCs w:val="24"/>
              </w:rPr>
            </w:pP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jc w:val="left"/>
              <w:rPr>
                <w:rFonts w:ascii="標楷體" w:eastAsia="標楷體" w:hAnsi="標楷體"/>
                <w:sz w:val="24"/>
                <w:szCs w:val="24"/>
              </w:rPr>
            </w:pPr>
            <w:r>
              <w:rPr>
                <w:rFonts w:ascii="標楷體" w:eastAsia="標楷體" w:hAnsi="標楷體"/>
                <w:sz w:val="24"/>
                <w:szCs w:val="24"/>
              </w:rPr>
              <w:lastRenderedPageBreak/>
              <w:t>國Ac-Ⅱ-4各類文句的語氣與意義。</w:t>
            </w:r>
          </w:p>
          <w:p w:rsidR="00BF1B26" w:rsidRDefault="00BF1B26">
            <w:pPr>
              <w:jc w:val="left"/>
              <w:rPr>
                <w:rFonts w:ascii="標楷體" w:eastAsia="標楷體" w:hAnsi="標楷體"/>
                <w:sz w:val="24"/>
                <w:szCs w:val="24"/>
              </w:rPr>
            </w:pPr>
          </w:p>
          <w:p w:rsidR="00BF1B26" w:rsidRDefault="00FF0349">
            <w:pPr>
              <w:jc w:val="left"/>
              <w:rPr>
                <w:rFonts w:ascii="標楷體" w:eastAsia="標楷體" w:hAnsi="標楷體"/>
                <w:sz w:val="24"/>
                <w:szCs w:val="24"/>
              </w:rPr>
            </w:pPr>
            <w:r>
              <w:rPr>
                <w:rFonts w:ascii="標楷體" w:eastAsia="標楷體" w:hAnsi="標楷體"/>
                <w:sz w:val="24"/>
                <w:szCs w:val="24"/>
              </w:rPr>
              <w:t>國Ad-Ⅱ-2篇章的大意、主旨與簡單結構。</w:t>
            </w:r>
          </w:p>
          <w:p w:rsidR="00BF1B26" w:rsidRDefault="00BF1B26">
            <w:pPr>
              <w:jc w:val="left"/>
              <w:rPr>
                <w:rFonts w:ascii="標楷體" w:eastAsia="標楷體" w:hAnsi="標楷體"/>
                <w:sz w:val="24"/>
                <w:szCs w:val="24"/>
              </w:rPr>
            </w:pPr>
          </w:p>
          <w:p w:rsidR="00BF1B26" w:rsidRDefault="00FF0349">
            <w:pPr>
              <w:jc w:val="left"/>
              <w:rPr>
                <w:rFonts w:ascii="標楷體" w:eastAsia="標楷體" w:hAnsi="標楷體"/>
                <w:sz w:val="24"/>
                <w:szCs w:val="24"/>
              </w:rPr>
            </w:pPr>
            <w:r>
              <w:rPr>
                <w:rFonts w:ascii="標楷體" w:eastAsia="標楷體" w:hAnsi="標楷體"/>
                <w:sz w:val="24"/>
                <w:szCs w:val="24"/>
              </w:rPr>
              <w:t>國Ad-Ⅱ-3故事、童詩、現代散文等。</w:t>
            </w:r>
          </w:p>
          <w:p w:rsidR="00BF1B26" w:rsidRDefault="00BF1B26">
            <w:pPr>
              <w:jc w:val="left"/>
              <w:rPr>
                <w:rFonts w:ascii="標楷體" w:eastAsia="標楷體" w:hAnsi="標楷體"/>
                <w:sz w:val="24"/>
                <w:szCs w:val="24"/>
              </w:rPr>
            </w:pP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jc w:val="left"/>
            </w:pPr>
            <w:r>
              <w:rPr>
                <w:noProof/>
              </w:rPr>
              <w:drawing>
                <wp:anchor distT="0" distB="0" distL="114300" distR="114300" simplePos="0" relativeHeight="251685888" behindDoc="0" locked="0" layoutInCell="1" allowOverlap="1">
                  <wp:simplePos x="0" y="0"/>
                  <wp:positionH relativeFrom="column">
                    <wp:posOffset>299722</wp:posOffset>
                  </wp:positionH>
                  <wp:positionV relativeFrom="paragraph">
                    <wp:posOffset>297810</wp:posOffset>
                  </wp:positionV>
                  <wp:extent cx="1447796" cy="1943100"/>
                  <wp:effectExtent l="0" t="0" r="4" b="0"/>
                  <wp:wrapNone/>
                  <wp:docPr id="29" name="圖片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l="6598" t="25391" r="67014" b="30338"/>
                          <a:stretch>
                            <a:fillRect/>
                          </a:stretch>
                        </pic:blipFill>
                        <pic:spPr>
                          <a:xfrm>
                            <a:off x="0" y="0"/>
                            <a:ext cx="1447796" cy="1943100"/>
                          </a:xfrm>
                          <a:prstGeom prst="rect">
                            <a:avLst/>
                          </a:prstGeom>
                          <a:noFill/>
                          <a:ln>
                            <a:noFill/>
                            <a:prstDash/>
                          </a:ln>
                        </pic:spPr>
                      </pic:pic>
                    </a:graphicData>
                  </a:graphic>
                </wp:anchor>
              </w:drawing>
            </w:r>
            <w:r>
              <w:rPr>
                <w:rFonts w:ascii="標楷體" w:eastAsia="標楷體" w:hAnsi="標楷體" w:cs="標楷體"/>
                <w:color w:val="auto"/>
                <w:sz w:val="24"/>
                <w:szCs w:val="24"/>
              </w:rPr>
              <w:t>活動三：共讀書教學～《八歲，一個人去旅行》</w:t>
            </w: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FF0349">
            <w:pPr>
              <w:pStyle w:val="a5"/>
              <w:numPr>
                <w:ilvl w:val="0"/>
                <w:numId w:val="6"/>
              </w:numPr>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學生在上課前將《八歲,一個人去旅行》閱讀完畢。</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2.繪本動畫欣賞及問題討論：</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（討論題目來源參考自網路資源）</w:t>
            </w:r>
          </w:p>
          <w:p w:rsidR="00BF1B26" w:rsidRDefault="00FF0349">
            <w:pPr>
              <w:pStyle w:val="a5"/>
              <w:numPr>
                <w:ilvl w:val="0"/>
                <w:numId w:val="7"/>
              </w:numPr>
              <w:jc w:val="left"/>
              <w:rPr>
                <w:rFonts w:ascii="標楷體" w:eastAsia="標楷體" w:hAnsi="標楷體" w:cs="標楷體"/>
                <w:color w:val="auto"/>
                <w:sz w:val="24"/>
                <w:szCs w:val="24"/>
              </w:rPr>
            </w:pPr>
            <w:r>
              <w:rPr>
                <w:rFonts w:ascii="標楷體" w:eastAsia="標楷體" w:hAnsi="標楷體" w:cs="標楷體"/>
                <w:color w:val="auto"/>
                <w:sz w:val="24"/>
                <w:szCs w:val="24"/>
              </w:rPr>
              <w:t>為什麼作者的爸爸會讓作者自己去搭火</w:t>
            </w:r>
          </w:p>
          <w:p w:rsidR="00BF1B26" w:rsidRDefault="00FF0349">
            <w:pPr>
              <w:pStyle w:val="a5"/>
              <w:ind w:left="743"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車？</w:t>
            </w:r>
          </w:p>
          <w:p w:rsidR="00BF1B26" w:rsidRDefault="00FF0349">
            <w:pPr>
              <w:pStyle w:val="a5"/>
              <w:numPr>
                <w:ilvl w:val="0"/>
                <w:numId w:val="7"/>
              </w:numPr>
              <w:jc w:val="left"/>
              <w:rPr>
                <w:rFonts w:ascii="標楷體" w:eastAsia="標楷體" w:hAnsi="標楷體" w:cs="標楷體"/>
                <w:color w:val="auto"/>
                <w:sz w:val="24"/>
                <w:szCs w:val="24"/>
              </w:rPr>
            </w:pPr>
            <w:r>
              <w:rPr>
                <w:rFonts w:ascii="標楷體" w:eastAsia="標楷體" w:hAnsi="標楷體" w:cs="標楷體"/>
                <w:color w:val="auto"/>
                <w:sz w:val="24"/>
                <w:szCs w:val="24"/>
              </w:rPr>
              <w:t>你覺得作者自己一個人去搭火車的心情會是怎樣？</w:t>
            </w:r>
          </w:p>
          <w:p w:rsidR="00BF1B26" w:rsidRDefault="00FF0349">
            <w:pPr>
              <w:pStyle w:val="a5"/>
              <w:numPr>
                <w:ilvl w:val="0"/>
                <w:numId w:val="7"/>
              </w:numPr>
              <w:jc w:val="left"/>
              <w:rPr>
                <w:rFonts w:ascii="標楷體" w:eastAsia="標楷體" w:hAnsi="標楷體" w:cs="標楷體"/>
                <w:color w:val="auto"/>
                <w:sz w:val="24"/>
                <w:szCs w:val="24"/>
              </w:rPr>
            </w:pPr>
            <w:r>
              <w:rPr>
                <w:rFonts w:ascii="標楷體" w:eastAsia="標楷體" w:hAnsi="標楷體" w:cs="標楷體"/>
                <w:color w:val="auto"/>
                <w:sz w:val="24"/>
                <w:szCs w:val="24"/>
              </w:rPr>
              <w:t>如果你遇到不認識的老婆婆拿東西給你</w:t>
            </w:r>
          </w:p>
          <w:p w:rsidR="00BF1B26" w:rsidRDefault="00FF0349">
            <w:pPr>
              <w:pStyle w:val="a5"/>
              <w:ind w:left="743"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吃，你會怎麼做呢？為什麼？</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（4）當作者要下車，阿嬤為什麼要塞錢給他？</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（5）作者是一個什麼樣的孩子？請你從文章中</w:t>
            </w:r>
          </w:p>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     找出一個理由。</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（6）讀完這本書，你認為你學到了什麼？3.學</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     生分組討論後，再由各組上臺發表。</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4.教師總結。</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317" w:hanging="317"/>
              <w:jc w:val="center"/>
              <w:rPr>
                <w:rFonts w:ascii="標楷體" w:eastAsia="標楷體" w:hAnsi="標楷體" w:cs="標楷體"/>
                <w:color w:val="auto"/>
                <w:sz w:val="28"/>
                <w:szCs w:val="28"/>
              </w:rPr>
            </w:pPr>
            <w:r>
              <w:rPr>
                <w:rFonts w:ascii="標楷體" w:eastAsia="標楷體" w:hAnsi="標楷體" w:cs="標楷體"/>
                <w:color w:val="auto"/>
                <w:sz w:val="28"/>
                <w:szCs w:val="28"/>
              </w:rPr>
              <w:lastRenderedPageBreak/>
              <w:t>1</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一、共讀書：</w:t>
            </w:r>
          </w:p>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八歲，一個人去旅行</w:t>
            </w:r>
          </w:p>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作者：吳念真  </w:t>
            </w:r>
          </w:p>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繪者：官月淑</w:t>
            </w:r>
          </w:p>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出版社：遠流  </w:t>
            </w:r>
          </w:p>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出版日期：2019/05/29</w:t>
            </w:r>
          </w:p>
          <w:p w:rsidR="00BF1B26" w:rsidRDefault="00BF1B26">
            <w:pPr>
              <w:ind w:left="92" w:hanging="7"/>
              <w:jc w:val="left"/>
              <w:rPr>
                <w:rFonts w:ascii="標楷體" w:eastAsia="標楷體" w:hAnsi="標楷體" w:cs="標楷體"/>
                <w:color w:val="auto"/>
                <w:sz w:val="24"/>
                <w:szCs w:val="24"/>
              </w:rPr>
            </w:pPr>
          </w:p>
          <w:p w:rsidR="00BF1B26" w:rsidRDefault="00BF1B26">
            <w:pPr>
              <w:ind w:left="92" w:hanging="7"/>
              <w:jc w:val="left"/>
              <w:rPr>
                <w:rFonts w:ascii="標楷體" w:eastAsia="標楷體" w:hAnsi="標楷體" w:cs="標楷體"/>
                <w:color w:val="auto"/>
                <w:sz w:val="24"/>
                <w:szCs w:val="24"/>
              </w:rPr>
            </w:pPr>
          </w:p>
          <w:p w:rsidR="00BF1B26" w:rsidRDefault="00BF1B26">
            <w:pPr>
              <w:ind w:left="92" w:hanging="7"/>
              <w:jc w:val="left"/>
              <w:rPr>
                <w:rFonts w:ascii="標楷體" w:eastAsia="標楷體" w:hAnsi="標楷體" w:cs="標楷體"/>
                <w:color w:val="auto"/>
                <w:sz w:val="24"/>
                <w:szCs w:val="24"/>
              </w:rPr>
            </w:pPr>
          </w:p>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二、網路資源：</w:t>
            </w:r>
          </w:p>
          <w:p w:rsidR="00BF1B26" w:rsidRDefault="00FF0349">
            <w:pPr>
              <w:ind w:left="92" w:hanging="7"/>
              <w:jc w:val="left"/>
            </w:pPr>
            <w:r>
              <w:rPr>
                <w:rFonts w:ascii="標楷體" w:eastAsia="標楷體" w:hAnsi="標楷體" w:cs="標楷體"/>
                <w:color w:val="auto"/>
                <w:sz w:val="24"/>
                <w:szCs w:val="24"/>
              </w:rPr>
              <w:t>1.繪本動畫欣賞:</w:t>
            </w:r>
            <w:hyperlink r:id="rId46" w:history="1">
              <w:r>
                <w:rPr>
                  <w:rFonts w:ascii="標楷體" w:eastAsia="標楷體" w:hAnsi="標楷體" w:cs="標楷體"/>
                  <w:color w:val="auto"/>
                  <w:sz w:val="24"/>
                  <w:szCs w:val="24"/>
                  <w:u w:val="single"/>
                </w:rPr>
                <w:t>八歲一個人旅行</w:t>
              </w:r>
            </w:hyperlink>
          </w:p>
          <w:p w:rsidR="00BF1B26" w:rsidRDefault="009206C9">
            <w:pPr>
              <w:ind w:left="92" w:hanging="7"/>
              <w:jc w:val="left"/>
            </w:pPr>
            <w:hyperlink r:id="rId47" w:history="1">
              <w:r w:rsidR="00FF0349">
                <w:rPr>
                  <w:rStyle w:val="af0"/>
                  <w:rFonts w:ascii="標楷體" w:eastAsia="標楷體" w:hAnsi="標楷體" w:cs="標楷體"/>
                  <w:sz w:val="24"/>
                  <w:szCs w:val="24"/>
                </w:rPr>
                <w:t>https://www.youtube.com/watch?v=hMvVv5nyzg0</w:t>
              </w:r>
            </w:hyperlink>
          </w:p>
          <w:p w:rsidR="00BF1B26" w:rsidRDefault="00BF1B26">
            <w:pPr>
              <w:ind w:firstLine="0"/>
              <w:jc w:val="left"/>
              <w:rPr>
                <w:rFonts w:ascii="標楷體" w:eastAsia="標楷體" w:hAnsi="標楷體" w:cs="標楷體"/>
                <w:color w:val="auto"/>
                <w:sz w:val="24"/>
                <w:szCs w:val="24"/>
              </w:rPr>
            </w:pPr>
          </w:p>
          <w:p w:rsidR="00BF1B26" w:rsidRDefault="00FF0349">
            <w:pPr>
              <w:ind w:left="92" w:hanging="7"/>
              <w:jc w:val="left"/>
            </w:pPr>
            <w:r>
              <w:rPr>
                <w:rFonts w:ascii="標楷體" w:eastAsia="標楷體" w:hAnsi="標楷體" w:cs="標楷體"/>
                <w:color w:val="auto"/>
                <w:sz w:val="24"/>
                <w:szCs w:val="24"/>
              </w:rPr>
              <w:t>2.</w:t>
            </w:r>
            <w:hyperlink r:id="rId48" w:history="1">
              <w:r>
                <w:rPr>
                  <w:rFonts w:ascii="標楷體" w:eastAsia="標楷體" w:hAnsi="標楷體" w:cs="標楷體"/>
                  <w:color w:val="auto"/>
                  <w:sz w:val="24"/>
                  <w:szCs w:val="24"/>
                  <w:u w:val="single"/>
                </w:rPr>
                <w:t>閱讀測驗--0350204八歲一個人去旅行〈國小五年級〉@ 數位閱讀與測驗 :: 痞客邦 ::</w:t>
              </w:r>
            </w:hyperlink>
          </w:p>
        </w:tc>
        <w:tc>
          <w:tcPr>
            <w:tcW w:w="8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參與態度</w:t>
            </w:r>
          </w:p>
          <w:p w:rsidR="00BF1B26" w:rsidRDefault="00BF1B26">
            <w:pPr>
              <w:ind w:left="92" w:hanging="7"/>
              <w:jc w:val="left"/>
              <w:rPr>
                <w:rFonts w:ascii="標楷體" w:eastAsia="標楷體" w:hAnsi="標楷體" w:cs="標楷體"/>
                <w:color w:val="auto"/>
                <w:sz w:val="24"/>
                <w:szCs w:val="24"/>
              </w:rPr>
            </w:pPr>
          </w:p>
          <w:p w:rsidR="00BF1B26" w:rsidRDefault="00FF0349">
            <w:pPr>
              <w:ind w:left="92" w:hanging="7"/>
              <w:jc w:val="left"/>
              <w:rPr>
                <w:rFonts w:ascii="標楷體" w:eastAsia="標楷體" w:hAnsi="標楷體" w:cs="標楷體"/>
                <w:color w:val="auto"/>
                <w:sz w:val="24"/>
                <w:szCs w:val="24"/>
              </w:rPr>
            </w:pPr>
            <w:r>
              <w:rPr>
                <w:rFonts w:ascii="標楷體" w:eastAsia="標楷體" w:hAnsi="標楷體" w:cs="標楷體"/>
                <w:color w:val="auto"/>
                <w:sz w:val="24"/>
                <w:szCs w:val="24"/>
              </w:rPr>
              <w:t>合作能力</w:t>
            </w:r>
          </w:p>
          <w:p w:rsidR="00BF1B26" w:rsidRDefault="00BF1B26">
            <w:pPr>
              <w:ind w:left="92" w:hanging="7"/>
              <w:jc w:val="left"/>
              <w:rPr>
                <w:rFonts w:ascii="標楷體" w:eastAsia="標楷體" w:hAnsi="標楷體" w:cs="標楷體"/>
                <w:color w:val="auto"/>
                <w:sz w:val="24"/>
                <w:szCs w:val="24"/>
              </w:rPr>
            </w:pPr>
          </w:p>
          <w:p w:rsidR="00BF1B26" w:rsidRDefault="00FF0349">
            <w:pPr>
              <w:ind w:left="92" w:hanging="7"/>
              <w:jc w:val="left"/>
            </w:pPr>
            <w:r>
              <w:rPr>
                <w:rFonts w:ascii="標楷體" w:eastAsia="標楷體" w:hAnsi="標楷體" w:cs="標楷體"/>
                <w:color w:val="auto"/>
                <w:sz w:val="24"/>
                <w:szCs w:val="24"/>
              </w:rPr>
              <w:t>上臺發表</w:t>
            </w:r>
          </w:p>
        </w:tc>
        <w:tc>
          <w:tcPr>
            <w:tcW w:w="169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jc w:val="left"/>
              <w:rPr>
                <w:rFonts w:ascii="標楷體" w:eastAsia="標楷體" w:hAnsi="標楷體" w:cs="微軟正黑體"/>
                <w:sz w:val="24"/>
                <w:szCs w:val="24"/>
              </w:rPr>
            </w:pPr>
            <w:r>
              <w:rPr>
                <w:rFonts w:ascii="標楷體" w:eastAsia="標楷體" w:hAnsi="標楷體" w:cs="微軟正黑體"/>
                <w:sz w:val="24"/>
                <w:szCs w:val="24"/>
              </w:rPr>
              <w:t>閱E2認識與領域相關的文本類型與寫作題材。</w:t>
            </w:r>
          </w:p>
          <w:p w:rsidR="00BF1B26" w:rsidRDefault="00BF1B26">
            <w:pPr>
              <w:jc w:val="left"/>
              <w:rPr>
                <w:rFonts w:ascii="標楷體" w:eastAsia="標楷體" w:hAnsi="標楷體" w:cs="微軟正黑體"/>
                <w:sz w:val="24"/>
                <w:szCs w:val="24"/>
              </w:rPr>
            </w:pPr>
          </w:p>
          <w:p w:rsidR="00BF1B26" w:rsidRDefault="00FF0349">
            <w:pPr>
              <w:ind w:firstLine="0"/>
              <w:jc w:val="left"/>
              <w:rPr>
                <w:rFonts w:ascii="標楷體" w:eastAsia="標楷體" w:hAnsi="標楷體" w:cs="微軟正黑體"/>
                <w:sz w:val="24"/>
                <w:szCs w:val="24"/>
              </w:rPr>
            </w:pPr>
            <w:r>
              <w:rPr>
                <w:rFonts w:ascii="標楷體" w:eastAsia="標楷體" w:hAnsi="標楷體" w:cs="微軟正黑體"/>
                <w:sz w:val="24"/>
                <w:szCs w:val="24"/>
              </w:rPr>
              <w:t>閱E13願意廣泛接觸不同類型及不同學科主題的文本。</w:t>
            </w:r>
          </w:p>
          <w:p w:rsidR="00BF1B26" w:rsidRDefault="00BF1B26">
            <w:pPr>
              <w:ind w:firstLine="0"/>
              <w:jc w:val="left"/>
              <w:rPr>
                <w:rFonts w:ascii="標楷體" w:eastAsia="標楷體" w:hAnsi="標楷體" w:cs="微軟正黑體"/>
                <w:sz w:val="24"/>
                <w:szCs w:val="24"/>
              </w:rPr>
            </w:pPr>
          </w:p>
          <w:p w:rsidR="00BF1B26" w:rsidRDefault="00FF0349">
            <w:pPr>
              <w:jc w:val="left"/>
              <w:rPr>
                <w:rFonts w:ascii="標楷體" w:eastAsia="標楷體" w:hAnsi="標楷體" w:cs="微軟正黑體"/>
                <w:sz w:val="24"/>
                <w:szCs w:val="24"/>
              </w:rPr>
            </w:pPr>
            <w:r>
              <w:rPr>
                <w:rFonts w:ascii="標楷體" w:eastAsia="標楷體" w:hAnsi="標楷體" w:cs="微軟正黑體"/>
                <w:sz w:val="24"/>
                <w:szCs w:val="24"/>
              </w:rPr>
              <w:t>閱E14喜歡與他人討論、分享</w:t>
            </w:r>
            <w:r>
              <w:rPr>
                <w:rFonts w:ascii="標楷體" w:eastAsia="標楷體" w:hAnsi="標楷體" w:cs="微軟正黑體"/>
                <w:sz w:val="24"/>
                <w:szCs w:val="24"/>
              </w:rPr>
              <w:lastRenderedPageBreak/>
              <w:t>自己閱讀的文</w:t>
            </w:r>
            <w:r w:rsidR="008F1965">
              <w:rPr>
                <w:noProof/>
              </w:rPr>
              <w:drawing>
                <wp:anchor distT="0" distB="0" distL="114300" distR="114300" simplePos="0" relativeHeight="251686912" behindDoc="0" locked="0" layoutInCell="1" allowOverlap="1">
                  <wp:simplePos x="0" y="0"/>
                  <wp:positionH relativeFrom="column">
                    <wp:posOffset>-509904</wp:posOffset>
                  </wp:positionH>
                  <wp:positionV relativeFrom="paragraph">
                    <wp:posOffset>494665</wp:posOffset>
                  </wp:positionV>
                  <wp:extent cx="1504950" cy="1092200"/>
                  <wp:effectExtent l="0" t="0" r="0" b="0"/>
                  <wp:wrapNone/>
                  <wp:docPr id="30" name="圖片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l="2615" t="22469" r="34967" b="28087"/>
                          <a:stretch>
                            <a:fillRect/>
                          </a:stretch>
                        </pic:blipFill>
                        <pic:spPr>
                          <a:xfrm>
                            <a:off x="0" y="0"/>
                            <a:ext cx="1505021" cy="109225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標楷體" w:eastAsia="標楷體" w:hAnsi="標楷體" w:cs="微軟正黑體"/>
                <w:sz w:val="24"/>
                <w:szCs w:val="24"/>
              </w:rPr>
              <w:t>本。</w:t>
            </w: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snapToGrid w:val="0"/>
              <w:spacing w:line="0" w:lineRule="atLeast"/>
              <w:ind w:hanging="7"/>
              <w:jc w:val="left"/>
              <w:rPr>
                <w:rFonts w:ascii="標楷體" w:eastAsia="標楷體" w:hAnsi="標楷體" w:cs="標楷體"/>
                <w:color w:val="auto"/>
                <w:sz w:val="28"/>
                <w:szCs w:val="28"/>
              </w:rPr>
            </w:pPr>
          </w:p>
        </w:tc>
      </w:tr>
      <w:tr w:rsidR="00BF1B26">
        <w:trPr>
          <w:trHeight w:val="320"/>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jc w:val="center"/>
              <w:rPr>
                <w:rFonts w:ascii="標楷體" w:eastAsia="標楷體" w:hAnsi="標楷體" w:cs="標楷體"/>
                <w:color w:val="auto"/>
                <w:sz w:val="24"/>
                <w:szCs w:val="24"/>
              </w:rPr>
            </w:pPr>
            <w:r>
              <w:rPr>
                <w:rFonts w:ascii="標楷體" w:eastAsia="標楷體" w:hAnsi="標楷體" w:cs="標楷體"/>
                <w:color w:val="auto"/>
                <w:sz w:val="24"/>
                <w:szCs w:val="24"/>
              </w:rPr>
              <w:t>十五</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-7</w:t>
            </w:r>
            <w:r>
              <w:rPr>
                <w:rFonts w:ascii="標楷體" w:eastAsia="標楷體" w:hAnsi="標楷體" w:cs="標楷體"/>
                <w:sz w:val="24"/>
                <w:szCs w:val="24"/>
              </w:rPr>
              <w:t>就文本的觀點，找出支持的理由。</w:t>
            </w:r>
          </w:p>
          <w:p w:rsidR="00BF1B26" w:rsidRDefault="00BF1B26">
            <w:pPr>
              <w:autoSpaceDE w:val="0"/>
              <w:jc w:val="left"/>
              <w:rPr>
                <w:rFonts w:ascii="標楷體" w:eastAsia="標楷體" w:hAnsi="標楷體" w:cs="標楷體"/>
                <w:sz w:val="24"/>
                <w:szCs w:val="24"/>
              </w:rPr>
            </w:pPr>
          </w:p>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-10</w:t>
            </w:r>
            <w:r>
              <w:rPr>
                <w:rFonts w:ascii="標楷體" w:eastAsia="標楷體" w:hAnsi="標楷體" w:cs="標楷體"/>
                <w:sz w:val="24"/>
                <w:szCs w:val="24"/>
              </w:rPr>
              <w:t>透過大量閱讀，體會閱讀的樂趣。</w:t>
            </w:r>
          </w:p>
          <w:p w:rsidR="00BF1B26" w:rsidRDefault="00BF1B26">
            <w:pPr>
              <w:autoSpaceDE w:val="0"/>
              <w:jc w:val="left"/>
              <w:rPr>
                <w:rFonts w:ascii="標楷體" w:eastAsia="標楷體" w:hAnsi="標楷體" w:cs="標楷體"/>
                <w:sz w:val="24"/>
                <w:szCs w:val="24"/>
              </w:rPr>
            </w:pPr>
          </w:p>
          <w:p w:rsidR="00BF1B26" w:rsidRDefault="00FF0349">
            <w:r>
              <w:rPr>
                <w:rFonts w:eastAsia="標楷體"/>
                <w:sz w:val="24"/>
                <w:szCs w:val="24"/>
              </w:rPr>
              <w:lastRenderedPageBreak/>
              <w:t>國</w:t>
            </w:r>
            <w:r>
              <w:rPr>
                <w:rFonts w:eastAsia="標楷體"/>
                <w:sz w:val="24"/>
                <w:szCs w:val="24"/>
              </w:rPr>
              <w:t>5-</w:t>
            </w:r>
            <w:r>
              <w:rPr>
                <w:rFonts w:ascii="標楷體" w:eastAsia="標楷體" w:hAnsi="標楷體" w:cs="標楷體"/>
                <w:sz w:val="24"/>
                <w:szCs w:val="24"/>
              </w:rPr>
              <w:t>Ⅱ</w:t>
            </w:r>
            <w:r>
              <w:rPr>
                <w:rFonts w:eastAsia="標楷體"/>
                <w:sz w:val="24"/>
                <w:szCs w:val="24"/>
              </w:rPr>
              <w:t>-12</w:t>
            </w:r>
            <w:r>
              <w:rPr>
                <w:rFonts w:ascii="標楷體" w:eastAsia="標楷體" w:hAnsi="標楷體" w:cs="標楷體"/>
                <w:sz w:val="24"/>
                <w:szCs w:val="24"/>
              </w:rPr>
              <w:t>主動參與班級、學校或社區的閱讀社群活動。</w:t>
            </w:r>
          </w:p>
          <w:p w:rsidR="00BF1B26" w:rsidRDefault="00BF1B26">
            <w:pPr>
              <w:rPr>
                <w:rFonts w:ascii="標楷體" w:eastAsia="標楷體" w:hAnsi="標楷體" w:cs="標楷體"/>
                <w:color w:val="auto"/>
                <w:sz w:val="24"/>
                <w:szCs w:val="24"/>
              </w:rPr>
            </w:pP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國Ac-Ⅱ-4各類文句的語氣與意義。</w:t>
            </w:r>
          </w:p>
          <w:p w:rsidR="00BF1B26" w:rsidRDefault="00BF1B26">
            <w:pPr>
              <w:jc w:val="left"/>
              <w:rPr>
                <w:rFonts w:ascii="標楷體" w:eastAsia="標楷體" w:hAnsi="標楷體" w:cs="標楷體"/>
                <w:color w:val="auto"/>
                <w:sz w:val="24"/>
                <w:szCs w:val="24"/>
              </w:rPr>
            </w:pP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國Ad-Ⅱ-2篇章的大意、主旨與簡單結構。</w:t>
            </w: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活動四：共讀書教學～《山城之夏》</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1.學生在上課前將《山城之夏》閱讀完畢。</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2.問題討論：</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 （討論題目來源參考自網路資源）</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  學生分組討論後，再由各組上臺發表。</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（1）書名中的「山城」是指哪個地方？</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（2）本書的主角庭庭，你覺得她是一個什麼樣</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     的女孩？</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 (3)庭庭的爸爸為什麼要送庭庭到阿公、阿媽</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     家住？</w:t>
            </w:r>
          </w:p>
          <w:p w:rsidR="00BF1B26" w:rsidRDefault="00FF0349">
            <w:pPr>
              <w:pStyle w:val="a5"/>
              <w:numPr>
                <w:ilvl w:val="0"/>
                <w:numId w:val="7"/>
              </w:numPr>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你覺得書中的小狗白雪是一隻什麼樣的</w:t>
            </w:r>
          </w:p>
          <w:p w:rsidR="00BF1B26" w:rsidRDefault="00FF0349">
            <w:pPr>
              <w:pStyle w:val="a5"/>
              <w:ind w:left="743"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狗？為什麼？</w:t>
            </w:r>
          </w:p>
          <w:p w:rsidR="00BF1B26" w:rsidRDefault="00FF0349">
            <w:pPr>
              <w:pStyle w:val="a5"/>
              <w:numPr>
                <w:ilvl w:val="0"/>
                <w:numId w:val="7"/>
              </w:numPr>
              <w:jc w:val="left"/>
              <w:rPr>
                <w:rFonts w:ascii="標楷體" w:eastAsia="標楷體" w:hAnsi="標楷體" w:cs="標楷體"/>
                <w:color w:val="auto"/>
                <w:sz w:val="24"/>
                <w:szCs w:val="24"/>
              </w:rPr>
            </w:pPr>
            <w:r>
              <w:rPr>
                <w:rFonts w:ascii="標楷體" w:eastAsia="標楷體" w:hAnsi="標楷體" w:cs="標楷體"/>
                <w:color w:val="auto"/>
                <w:sz w:val="24"/>
                <w:szCs w:val="24"/>
              </w:rPr>
              <w:t>庭庭的爸爸出車禍後，庭庭和阿惠他們用什麼方式聯絡？</w:t>
            </w:r>
          </w:p>
          <w:p w:rsidR="00BF1B26" w:rsidRDefault="00FF0349">
            <w:pPr>
              <w:pStyle w:val="a5"/>
              <w:numPr>
                <w:ilvl w:val="0"/>
                <w:numId w:val="7"/>
              </w:numPr>
              <w:jc w:val="left"/>
              <w:rPr>
                <w:rFonts w:ascii="標楷體" w:eastAsia="標楷體" w:hAnsi="標楷體" w:cs="標楷體"/>
                <w:color w:val="auto"/>
                <w:sz w:val="24"/>
                <w:szCs w:val="24"/>
              </w:rPr>
            </w:pPr>
            <w:r>
              <w:rPr>
                <w:rFonts w:ascii="標楷體" w:eastAsia="標楷體" w:hAnsi="標楷體" w:cs="標楷體"/>
                <w:color w:val="auto"/>
                <w:sz w:val="24"/>
                <w:szCs w:val="24"/>
              </w:rPr>
              <w:t>如果你是庭庭，當你看見父母在吵架時，你會怎麼面對？為什麼？</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3.內容大意心智圖學習單習寫</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4.教師總結。</w:t>
            </w:r>
          </w:p>
          <w:p w:rsidR="00BF1B26" w:rsidRDefault="00FF0349">
            <w:pPr>
              <w:jc w:val="left"/>
            </w:pPr>
            <w:r>
              <w:rPr>
                <w:noProof/>
              </w:rPr>
              <w:drawing>
                <wp:anchor distT="0" distB="0" distL="114300" distR="114300" simplePos="0" relativeHeight="251688960" behindDoc="0" locked="0" layoutInCell="1" allowOverlap="1">
                  <wp:simplePos x="0" y="0"/>
                  <wp:positionH relativeFrom="column">
                    <wp:posOffset>128272</wp:posOffset>
                  </wp:positionH>
                  <wp:positionV relativeFrom="paragraph">
                    <wp:posOffset>25100</wp:posOffset>
                  </wp:positionV>
                  <wp:extent cx="2838453" cy="1752895"/>
                  <wp:effectExtent l="0" t="0" r="0" b="0"/>
                  <wp:wrapNone/>
                  <wp:docPr id="31" name="圖片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l="2605" t="34722" r="74132" b="42491"/>
                          <a:stretch>
                            <a:fillRect/>
                          </a:stretch>
                        </pic:blipFill>
                        <pic:spPr>
                          <a:xfrm>
                            <a:off x="0" y="0"/>
                            <a:ext cx="2838453" cy="1752895"/>
                          </a:xfrm>
                          <a:prstGeom prst="rect">
                            <a:avLst/>
                          </a:prstGeom>
                          <a:noFill/>
                          <a:ln>
                            <a:noFill/>
                            <a:prstDash/>
                          </a:ln>
                        </pic:spPr>
                      </pic:pic>
                    </a:graphicData>
                  </a:graphic>
                </wp:anchor>
              </w:drawing>
            </w: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317" w:hanging="317"/>
              <w:jc w:val="center"/>
              <w:rPr>
                <w:rFonts w:ascii="標楷體" w:eastAsia="標楷體" w:hAnsi="標楷體" w:cs="標楷體"/>
                <w:color w:val="auto"/>
                <w:sz w:val="28"/>
                <w:szCs w:val="28"/>
              </w:rPr>
            </w:pPr>
            <w:r>
              <w:rPr>
                <w:rFonts w:ascii="標楷體" w:eastAsia="標楷體" w:hAnsi="標楷體" w:cs="標楷體"/>
                <w:color w:val="auto"/>
                <w:sz w:val="28"/>
                <w:szCs w:val="28"/>
              </w:rPr>
              <w:lastRenderedPageBreak/>
              <w:t>1</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123" w:hanging="7"/>
              <w:jc w:val="left"/>
              <w:rPr>
                <w:rFonts w:ascii="標楷體" w:eastAsia="標楷體" w:hAnsi="標楷體" w:cs="標楷體"/>
                <w:color w:val="auto"/>
                <w:sz w:val="24"/>
                <w:szCs w:val="24"/>
              </w:rPr>
            </w:pPr>
            <w:r>
              <w:rPr>
                <w:rFonts w:ascii="標楷體" w:eastAsia="標楷體" w:hAnsi="標楷體" w:cs="標楷體"/>
                <w:color w:val="auto"/>
                <w:sz w:val="24"/>
                <w:szCs w:val="24"/>
              </w:rPr>
              <w:t>一、共讀書：</w:t>
            </w:r>
          </w:p>
          <w:p w:rsidR="00BF1B26" w:rsidRDefault="00FF0349">
            <w:pPr>
              <w:ind w:left="123" w:hanging="7"/>
              <w:jc w:val="left"/>
              <w:rPr>
                <w:rFonts w:ascii="標楷體" w:eastAsia="標楷體" w:hAnsi="標楷體" w:cs="標楷體"/>
                <w:color w:val="auto"/>
                <w:sz w:val="24"/>
                <w:szCs w:val="24"/>
                <w:u w:val="wave"/>
              </w:rPr>
            </w:pPr>
            <w:r>
              <w:rPr>
                <w:rFonts w:ascii="標楷體" w:eastAsia="標楷體" w:hAnsi="標楷體" w:cs="標楷體"/>
                <w:color w:val="auto"/>
                <w:sz w:val="24"/>
                <w:szCs w:val="24"/>
                <w:u w:val="wave"/>
              </w:rPr>
              <w:t>山城之夏</w:t>
            </w:r>
          </w:p>
          <w:p w:rsidR="00BF1B26" w:rsidRDefault="008F1965">
            <w:pPr>
              <w:ind w:left="123" w:hanging="7"/>
              <w:jc w:val="left"/>
              <w:rPr>
                <w:rFonts w:ascii="標楷體" w:eastAsia="標楷體" w:hAnsi="標楷體" w:cs="標楷體"/>
                <w:color w:val="auto"/>
                <w:sz w:val="24"/>
                <w:szCs w:val="24"/>
              </w:rPr>
            </w:pPr>
            <w:r>
              <w:rPr>
                <w:noProof/>
              </w:rPr>
              <w:drawing>
                <wp:anchor distT="0" distB="0" distL="114300" distR="114300" simplePos="0" relativeHeight="251687936" behindDoc="0" locked="0" layoutInCell="1" allowOverlap="1">
                  <wp:simplePos x="0" y="0"/>
                  <wp:positionH relativeFrom="column">
                    <wp:posOffset>-20320</wp:posOffset>
                  </wp:positionH>
                  <wp:positionV relativeFrom="paragraph">
                    <wp:posOffset>126365</wp:posOffset>
                  </wp:positionV>
                  <wp:extent cx="1163253" cy="1504361"/>
                  <wp:effectExtent l="0" t="0" r="0" b="589"/>
                  <wp:wrapNone/>
                  <wp:docPr id="32"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l="28299" t="24089" r="48611" b="38578"/>
                          <a:stretch>
                            <a:fillRect/>
                          </a:stretch>
                        </pic:blipFill>
                        <pic:spPr>
                          <a:xfrm>
                            <a:off x="0" y="0"/>
                            <a:ext cx="1163253" cy="1504361"/>
                          </a:xfrm>
                          <a:prstGeom prst="rect">
                            <a:avLst/>
                          </a:prstGeom>
                          <a:noFill/>
                          <a:ln>
                            <a:noFill/>
                            <a:prstDash/>
                          </a:ln>
                        </pic:spPr>
                      </pic:pic>
                    </a:graphicData>
                  </a:graphic>
                </wp:anchor>
              </w:drawing>
            </w:r>
          </w:p>
          <w:p w:rsidR="00BF1B26" w:rsidRDefault="00BF1B26">
            <w:pPr>
              <w:ind w:left="123" w:hanging="7"/>
              <w:jc w:val="left"/>
            </w:pP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FF0349">
            <w:pPr>
              <w:ind w:left="123" w:hanging="7"/>
              <w:jc w:val="left"/>
              <w:rPr>
                <w:rFonts w:ascii="標楷體" w:eastAsia="標楷體" w:hAnsi="標楷體" w:cs="標楷體"/>
                <w:color w:val="auto"/>
                <w:sz w:val="24"/>
                <w:szCs w:val="24"/>
              </w:rPr>
            </w:pPr>
            <w:r>
              <w:rPr>
                <w:rFonts w:ascii="標楷體" w:eastAsia="標楷體" w:hAnsi="標楷體" w:cs="標楷體"/>
                <w:color w:val="auto"/>
                <w:sz w:val="24"/>
                <w:szCs w:val="24"/>
              </w:rPr>
              <w:t>作者:</w:t>
            </w:r>
            <w:r>
              <w:rPr>
                <w:rFonts w:ascii="標楷體" w:eastAsia="標楷體" w:hAnsi="標楷體" w:cs="標楷體"/>
                <w:color w:val="auto"/>
                <w:sz w:val="24"/>
                <w:szCs w:val="24"/>
              </w:rPr>
              <w:tab/>
              <w:t>周姚萍</w:t>
            </w:r>
          </w:p>
          <w:p w:rsidR="00BF1B26" w:rsidRDefault="00FF0349">
            <w:pPr>
              <w:ind w:left="123" w:hanging="7"/>
              <w:jc w:val="left"/>
              <w:rPr>
                <w:rFonts w:ascii="標楷體" w:eastAsia="標楷體" w:hAnsi="標楷體" w:cs="標楷體"/>
                <w:color w:val="auto"/>
                <w:sz w:val="24"/>
                <w:szCs w:val="24"/>
              </w:rPr>
            </w:pPr>
            <w:r>
              <w:rPr>
                <w:rFonts w:ascii="標楷體" w:eastAsia="標楷體" w:hAnsi="標楷體" w:cs="標楷體"/>
                <w:color w:val="auto"/>
                <w:sz w:val="24"/>
                <w:szCs w:val="24"/>
              </w:rPr>
              <w:t>出版日期： 2018年11月</w:t>
            </w:r>
          </w:p>
          <w:p w:rsidR="00BF1B26" w:rsidRDefault="00FF0349">
            <w:pPr>
              <w:ind w:left="123" w:hanging="7"/>
              <w:jc w:val="left"/>
              <w:rPr>
                <w:rFonts w:ascii="標楷體" w:eastAsia="標楷體" w:hAnsi="標楷體" w:cs="標楷體"/>
                <w:color w:val="auto"/>
                <w:sz w:val="24"/>
                <w:szCs w:val="24"/>
              </w:rPr>
            </w:pPr>
            <w:r>
              <w:rPr>
                <w:rFonts w:ascii="標楷體" w:eastAsia="標楷體" w:hAnsi="標楷體" w:cs="標楷體"/>
                <w:color w:val="auto"/>
                <w:sz w:val="24"/>
                <w:szCs w:val="24"/>
              </w:rPr>
              <w:t>出版社：小魯文化</w:t>
            </w:r>
          </w:p>
          <w:p w:rsidR="00BF1B26" w:rsidRDefault="00BF1B26">
            <w:pPr>
              <w:ind w:left="123" w:hanging="7"/>
              <w:jc w:val="left"/>
              <w:rPr>
                <w:rFonts w:ascii="標楷體" w:eastAsia="標楷體" w:hAnsi="標楷體" w:cs="標楷體"/>
                <w:color w:val="auto"/>
                <w:sz w:val="24"/>
                <w:szCs w:val="24"/>
              </w:rPr>
            </w:pPr>
          </w:p>
          <w:p w:rsidR="00BF1B26" w:rsidRDefault="00FF0349">
            <w:pPr>
              <w:ind w:left="123" w:hanging="7"/>
              <w:jc w:val="left"/>
              <w:rPr>
                <w:rFonts w:ascii="標楷體" w:eastAsia="標楷體" w:hAnsi="標楷體" w:cs="標楷體"/>
                <w:color w:val="auto"/>
                <w:sz w:val="24"/>
                <w:szCs w:val="24"/>
              </w:rPr>
            </w:pPr>
            <w:r>
              <w:rPr>
                <w:rFonts w:ascii="標楷體" w:eastAsia="標楷體" w:hAnsi="標楷體" w:cs="標楷體"/>
                <w:color w:val="auto"/>
                <w:sz w:val="24"/>
                <w:szCs w:val="24"/>
              </w:rPr>
              <w:t>二、心智圖學習單</w:t>
            </w:r>
          </w:p>
          <w:p w:rsidR="00BF1B26" w:rsidRDefault="00BF1B26">
            <w:pPr>
              <w:ind w:left="123" w:hanging="7"/>
              <w:jc w:val="left"/>
              <w:rPr>
                <w:rFonts w:ascii="標楷體" w:eastAsia="標楷體" w:hAnsi="標楷體" w:cs="標楷體"/>
                <w:color w:val="auto"/>
                <w:sz w:val="24"/>
                <w:szCs w:val="24"/>
              </w:rPr>
            </w:pPr>
          </w:p>
        </w:tc>
        <w:tc>
          <w:tcPr>
            <w:tcW w:w="8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參與態度</w:t>
            </w:r>
          </w:p>
          <w:p w:rsidR="00BF1B26" w:rsidRDefault="00BF1B26">
            <w:pPr>
              <w:jc w:val="left"/>
              <w:rPr>
                <w:rFonts w:ascii="標楷體" w:eastAsia="標楷體" w:hAnsi="標楷體" w:cs="標楷體"/>
                <w:color w:val="auto"/>
                <w:sz w:val="24"/>
                <w:szCs w:val="24"/>
              </w:rPr>
            </w:pP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合作能力</w:t>
            </w:r>
          </w:p>
          <w:p w:rsidR="00BF1B26" w:rsidRDefault="00BF1B26">
            <w:pPr>
              <w:ind w:left="-22" w:firstLine="0"/>
              <w:rPr>
                <w:rFonts w:ascii="標楷體" w:eastAsia="標楷體" w:hAnsi="標楷體" w:cs="標楷體"/>
                <w:color w:val="auto"/>
                <w:sz w:val="24"/>
                <w:szCs w:val="24"/>
              </w:rPr>
            </w:pPr>
          </w:p>
          <w:p w:rsidR="00BF1B26" w:rsidRDefault="00FF0349">
            <w:pPr>
              <w:ind w:left="-22"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上臺發表</w:t>
            </w:r>
          </w:p>
          <w:p w:rsidR="00BF1B26" w:rsidRDefault="00BF1B26">
            <w:pPr>
              <w:ind w:left="-22" w:firstLine="0"/>
              <w:jc w:val="left"/>
              <w:rPr>
                <w:rFonts w:ascii="標楷體" w:eastAsia="標楷體" w:hAnsi="標楷體" w:cs="標楷體"/>
                <w:color w:val="auto"/>
                <w:sz w:val="24"/>
                <w:szCs w:val="24"/>
              </w:rPr>
            </w:pPr>
          </w:p>
          <w:p w:rsidR="00BF1B26" w:rsidRDefault="00FF0349">
            <w:pPr>
              <w:ind w:left="-22" w:firstLine="0"/>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學習單</w:t>
            </w:r>
          </w:p>
        </w:tc>
        <w:tc>
          <w:tcPr>
            <w:tcW w:w="169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left="-22" w:hanging="7"/>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閱E2認識與領域相關的文本類型與寫作題材。</w:t>
            </w:r>
          </w:p>
          <w:p w:rsidR="00BF1B26" w:rsidRDefault="00BF1B26">
            <w:pPr>
              <w:ind w:left="-22" w:hanging="7"/>
              <w:jc w:val="left"/>
              <w:rPr>
                <w:rFonts w:ascii="標楷體" w:eastAsia="標楷體" w:hAnsi="標楷體" w:cs="標楷體"/>
                <w:color w:val="auto"/>
                <w:sz w:val="24"/>
                <w:szCs w:val="24"/>
              </w:rPr>
            </w:pPr>
          </w:p>
          <w:p w:rsidR="00BF1B26" w:rsidRDefault="00FF0349">
            <w:pPr>
              <w:ind w:left="-22" w:hanging="7"/>
              <w:jc w:val="left"/>
              <w:rPr>
                <w:rFonts w:ascii="標楷體" w:eastAsia="標楷體" w:hAnsi="標楷體" w:cs="標楷體"/>
                <w:color w:val="auto"/>
                <w:sz w:val="24"/>
                <w:szCs w:val="24"/>
              </w:rPr>
            </w:pPr>
            <w:r>
              <w:rPr>
                <w:rFonts w:ascii="標楷體" w:eastAsia="標楷體" w:hAnsi="標楷體" w:cs="標楷體"/>
                <w:color w:val="auto"/>
                <w:sz w:val="24"/>
                <w:szCs w:val="24"/>
              </w:rPr>
              <w:t>閱E12培養喜愛閱讀的態度。</w:t>
            </w:r>
          </w:p>
          <w:p w:rsidR="00BF1B26" w:rsidRDefault="00BF1B26">
            <w:pPr>
              <w:ind w:left="-22" w:hanging="7"/>
              <w:jc w:val="left"/>
              <w:rPr>
                <w:rFonts w:ascii="標楷體" w:eastAsia="標楷體" w:hAnsi="標楷體" w:cs="標楷體"/>
                <w:color w:val="auto"/>
                <w:sz w:val="24"/>
                <w:szCs w:val="24"/>
              </w:rPr>
            </w:pP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ind w:left="-14" w:hanging="7"/>
              <w:rPr>
                <w:rFonts w:ascii="標楷體" w:eastAsia="標楷體" w:hAnsi="標楷體"/>
                <w:szCs w:val="24"/>
              </w:rPr>
            </w:pPr>
          </w:p>
        </w:tc>
      </w:tr>
      <w:tr w:rsidR="00BF1B26">
        <w:trPr>
          <w:trHeight w:val="320"/>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jc w:val="center"/>
              <w:rPr>
                <w:rFonts w:ascii="標楷體" w:eastAsia="標楷體" w:hAnsi="標楷體" w:cs="標楷體"/>
                <w:color w:val="auto"/>
                <w:sz w:val="24"/>
                <w:szCs w:val="24"/>
              </w:rPr>
            </w:pPr>
            <w:r>
              <w:rPr>
                <w:rFonts w:ascii="標楷體" w:eastAsia="標楷體" w:hAnsi="標楷體" w:cs="標楷體"/>
                <w:color w:val="auto"/>
                <w:sz w:val="24"/>
                <w:szCs w:val="24"/>
              </w:rPr>
              <w:t>十六</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-4</w:t>
            </w:r>
            <w:r>
              <w:rPr>
                <w:rFonts w:ascii="標楷體" w:eastAsia="標楷體" w:hAnsi="標楷體" w:cs="標楷體"/>
                <w:sz w:val="24"/>
                <w:szCs w:val="24"/>
              </w:rPr>
              <w:t>掌握句子和段落的意義與主要概念。</w:t>
            </w:r>
          </w:p>
          <w:p w:rsidR="00BF1B26" w:rsidRDefault="00BF1B26">
            <w:pPr>
              <w:autoSpaceDE w:val="0"/>
              <w:jc w:val="left"/>
              <w:rPr>
                <w:rFonts w:ascii="標楷體" w:eastAsia="標楷體" w:hAnsi="標楷體" w:cs="標楷體"/>
                <w:sz w:val="24"/>
                <w:szCs w:val="24"/>
              </w:rPr>
            </w:pPr>
          </w:p>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-6</w:t>
            </w:r>
            <w:r>
              <w:rPr>
                <w:rFonts w:ascii="標楷體" w:eastAsia="標楷體" w:hAnsi="標楷體" w:cs="標楷體"/>
                <w:sz w:val="24"/>
                <w:szCs w:val="24"/>
              </w:rPr>
              <w:t>運用適合學習階段的摘要策略，擷取大意。</w:t>
            </w:r>
          </w:p>
          <w:p w:rsidR="00BF1B26" w:rsidRDefault="00BF1B26">
            <w:pPr>
              <w:autoSpaceDE w:val="0"/>
              <w:jc w:val="left"/>
              <w:rPr>
                <w:rFonts w:ascii="標楷體" w:eastAsia="標楷體" w:hAnsi="標楷體" w:cs="標楷體"/>
                <w:sz w:val="24"/>
                <w:szCs w:val="24"/>
              </w:rPr>
            </w:pPr>
          </w:p>
          <w:p w:rsidR="00BF1B26" w:rsidRDefault="00FF0349">
            <w:pPr>
              <w:autoSpaceDE w:val="0"/>
              <w:jc w:val="left"/>
            </w:pPr>
            <w:r>
              <w:rPr>
                <w:rFonts w:eastAsia="標楷體"/>
                <w:sz w:val="24"/>
                <w:szCs w:val="24"/>
              </w:rPr>
              <w:lastRenderedPageBreak/>
              <w:t>國</w:t>
            </w:r>
            <w:r>
              <w:rPr>
                <w:rFonts w:eastAsia="標楷體"/>
                <w:sz w:val="24"/>
                <w:szCs w:val="24"/>
              </w:rPr>
              <w:t>5-</w:t>
            </w:r>
            <w:r>
              <w:rPr>
                <w:rFonts w:ascii="標楷體" w:eastAsia="標楷體" w:hAnsi="標楷體" w:cs="標楷體"/>
                <w:sz w:val="24"/>
                <w:szCs w:val="24"/>
              </w:rPr>
              <w:t>Ⅱ</w:t>
            </w:r>
            <w:r>
              <w:rPr>
                <w:rFonts w:eastAsia="標楷體"/>
                <w:sz w:val="24"/>
                <w:szCs w:val="24"/>
              </w:rPr>
              <w:t>-7</w:t>
            </w:r>
            <w:r>
              <w:rPr>
                <w:rFonts w:ascii="標楷體" w:eastAsia="標楷體" w:hAnsi="標楷體" w:cs="標楷體"/>
                <w:sz w:val="24"/>
                <w:szCs w:val="24"/>
              </w:rPr>
              <w:t>就文本的觀點，找出支持的理由。</w:t>
            </w:r>
          </w:p>
          <w:p w:rsidR="00BF1B26" w:rsidRDefault="00FF0349">
            <w:pPr>
              <w:autoSpaceDE w:val="0"/>
              <w:jc w:val="left"/>
              <w:rPr>
                <w:rFonts w:ascii="標楷體" w:eastAsia="標楷體" w:hAnsi="標楷體" w:cs="標楷體"/>
                <w:sz w:val="24"/>
                <w:szCs w:val="24"/>
              </w:rPr>
            </w:pPr>
            <w:r>
              <w:rPr>
                <w:rFonts w:ascii="標楷體" w:eastAsia="標楷體" w:hAnsi="標楷體" w:cs="標楷體"/>
                <w:sz w:val="24"/>
                <w:szCs w:val="24"/>
              </w:rPr>
              <w:t>。</w:t>
            </w:r>
          </w:p>
          <w:p w:rsidR="00BF1B26" w:rsidRDefault="00BF1B26">
            <w:pPr>
              <w:rPr>
                <w:rFonts w:ascii="標楷體" w:eastAsia="標楷體" w:hAnsi="標楷體" w:cs="標楷體"/>
                <w:color w:val="auto"/>
                <w:sz w:val="24"/>
                <w:szCs w:val="24"/>
              </w:rPr>
            </w:pP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國Ab-Ⅱ-8詞類的分辨。</w:t>
            </w:r>
          </w:p>
          <w:p w:rsidR="00BF1B26" w:rsidRDefault="00BF1B26">
            <w:pPr>
              <w:jc w:val="left"/>
              <w:rPr>
                <w:rFonts w:ascii="標楷體" w:eastAsia="標楷體" w:hAnsi="標楷體" w:cs="標楷體"/>
                <w:color w:val="auto"/>
                <w:sz w:val="24"/>
                <w:szCs w:val="24"/>
              </w:rPr>
            </w:pP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國Ac-Ⅱ-4各類文句的語氣與意義。</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國Ad-Ⅱ-2篇章的大意、主旨與簡單結構。</w:t>
            </w:r>
          </w:p>
          <w:p w:rsidR="00BF1B26" w:rsidRDefault="00BF1B26">
            <w:pPr>
              <w:jc w:val="left"/>
              <w:rPr>
                <w:rFonts w:ascii="標楷體" w:eastAsia="標楷體" w:hAnsi="標楷體" w:cs="標楷體"/>
                <w:color w:val="auto"/>
                <w:sz w:val="24"/>
                <w:szCs w:val="24"/>
              </w:rPr>
            </w:pP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活動五：共讀書教學～《千段崎》</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1.學生在上課前將《千段崎》閱讀完畢。</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2.問題討論：</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（討論題目來源參考自網路資源）</w:t>
            </w:r>
          </w:p>
          <w:p w:rsidR="00BF1B26" w:rsidRDefault="00FF0349">
            <w:pPr>
              <w:pStyle w:val="a5"/>
              <w:numPr>
                <w:ilvl w:val="0"/>
                <w:numId w:val="8"/>
              </w:numPr>
              <w:jc w:val="left"/>
              <w:rPr>
                <w:rFonts w:ascii="標楷體" w:eastAsia="標楷體" w:hAnsi="標楷體" w:cs="標楷體"/>
                <w:color w:val="auto"/>
                <w:sz w:val="24"/>
                <w:szCs w:val="24"/>
              </w:rPr>
            </w:pPr>
            <w:r>
              <w:rPr>
                <w:rFonts w:ascii="標楷體" w:eastAsia="標楷體" w:hAnsi="標楷體" w:cs="標楷體"/>
                <w:color w:val="auto"/>
                <w:sz w:val="24"/>
                <w:szCs w:val="24"/>
              </w:rPr>
              <w:t>小杰與阿光的媽媽總是拿他們來做比較，你的父母會拿你和別人來做比較嗎？他們比較的內容是什麼？</w:t>
            </w:r>
          </w:p>
          <w:p w:rsidR="00BF1B26" w:rsidRDefault="00FF0349">
            <w:pPr>
              <w:pStyle w:val="a5"/>
              <w:numPr>
                <w:ilvl w:val="0"/>
                <w:numId w:val="8"/>
              </w:numPr>
              <w:jc w:val="left"/>
              <w:rPr>
                <w:rFonts w:ascii="標楷體" w:eastAsia="標楷體" w:hAnsi="標楷體" w:cs="標楷體"/>
                <w:color w:val="auto"/>
                <w:sz w:val="24"/>
                <w:szCs w:val="24"/>
              </w:rPr>
            </w:pPr>
            <w:r>
              <w:rPr>
                <w:rFonts w:ascii="標楷體" w:eastAsia="標楷體" w:hAnsi="標楷體" w:cs="標楷體"/>
                <w:color w:val="auto"/>
                <w:sz w:val="24"/>
                <w:szCs w:val="24"/>
              </w:rPr>
              <w:t>每個人都有優缺點，阿光和小杰也是，請問你有什麼優點和缺點呢？</w:t>
            </w:r>
          </w:p>
          <w:p w:rsidR="00BF1B26" w:rsidRDefault="00FF0349">
            <w:pPr>
              <w:pStyle w:val="a5"/>
              <w:numPr>
                <w:ilvl w:val="0"/>
                <w:numId w:val="8"/>
              </w:numPr>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小杰參加北埔鄉「小小解說夏令營」，請問解說員的工作內容有哪些？</w:t>
            </w:r>
          </w:p>
          <w:p w:rsidR="00BF1B26" w:rsidRDefault="00FF0349">
            <w:pPr>
              <w:pStyle w:val="a5"/>
              <w:numPr>
                <w:ilvl w:val="0"/>
                <w:numId w:val="8"/>
              </w:numPr>
              <w:jc w:val="left"/>
              <w:rPr>
                <w:rFonts w:ascii="標楷體" w:eastAsia="標楷體" w:hAnsi="標楷體" w:cs="標楷體"/>
                <w:color w:val="auto"/>
                <w:sz w:val="24"/>
                <w:szCs w:val="24"/>
              </w:rPr>
            </w:pPr>
            <w:r>
              <w:rPr>
                <w:rFonts w:ascii="標楷體" w:eastAsia="標楷體" w:hAnsi="標楷體" w:cs="標楷體"/>
                <w:color w:val="auto"/>
                <w:sz w:val="24"/>
                <w:szCs w:val="24"/>
              </w:rPr>
              <w:t>你居住的地方有什麼歷史古蹟呢？請你做簡單的介紹。</w:t>
            </w:r>
          </w:p>
          <w:p w:rsidR="00BF1B26" w:rsidRDefault="00FF0349">
            <w:pPr>
              <w:pStyle w:val="a5"/>
              <w:numPr>
                <w:ilvl w:val="0"/>
                <w:numId w:val="8"/>
              </w:numPr>
              <w:jc w:val="left"/>
              <w:rPr>
                <w:rFonts w:ascii="標楷體" w:eastAsia="標楷體" w:hAnsi="標楷體" w:cs="標楷體"/>
                <w:color w:val="auto"/>
                <w:sz w:val="24"/>
                <w:szCs w:val="24"/>
              </w:rPr>
            </w:pPr>
            <w:r>
              <w:rPr>
                <w:rFonts w:ascii="標楷體" w:eastAsia="標楷體" w:hAnsi="標楷體" w:cs="標楷體"/>
                <w:color w:val="auto"/>
                <w:sz w:val="24"/>
                <w:szCs w:val="24"/>
              </w:rPr>
              <w:t>小杰和阿光辛苦準備的簡報最後卻落選，你認為他們的心情會如何？你是否有過類似的經驗呢？</w:t>
            </w:r>
          </w:p>
          <w:p w:rsidR="00BF1B26" w:rsidRDefault="00FF0349">
            <w:pPr>
              <w:pStyle w:val="a5"/>
              <w:numPr>
                <w:ilvl w:val="0"/>
                <w:numId w:val="8"/>
              </w:numPr>
              <w:jc w:val="left"/>
              <w:rPr>
                <w:rFonts w:ascii="標楷體" w:eastAsia="標楷體" w:hAnsi="標楷體" w:cs="標楷體"/>
                <w:color w:val="auto"/>
                <w:sz w:val="24"/>
                <w:szCs w:val="24"/>
              </w:rPr>
            </w:pPr>
            <w:r>
              <w:rPr>
                <w:rFonts w:ascii="標楷體" w:eastAsia="標楷體" w:hAnsi="標楷體" w:cs="標楷體"/>
                <w:color w:val="auto"/>
                <w:sz w:val="24"/>
                <w:szCs w:val="24"/>
              </w:rPr>
              <w:t>阿公希望屘叔能夠當校長，可是屘叔卻選擇自己所愛的繪畫。阿公最後有原諒屘叔嗎？請從書中找出答案？</w:t>
            </w:r>
          </w:p>
          <w:p w:rsidR="00BF1B26" w:rsidRDefault="00FF0349">
            <w:pPr>
              <w:pStyle w:val="a5"/>
              <w:numPr>
                <w:ilvl w:val="0"/>
                <w:numId w:val="8"/>
              </w:numPr>
              <w:jc w:val="left"/>
              <w:rPr>
                <w:rFonts w:ascii="標楷體" w:eastAsia="標楷體" w:hAnsi="標楷體" w:cs="標楷體"/>
                <w:color w:val="auto"/>
                <w:sz w:val="24"/>
                <w:szCs w:val="24"/>
              </w:rPr>
            </w:pPr>
            <w:r>
              <w:rPr>
                <w:rFonts w:ascii="標楷體" w:eastAsia="標楷體" w:hAnsi="標楷體" w:cs="標楷體"/>
                <w:color w:val="auto"/>
                <w:sz w:val="24"/>
                <w:szCs w:val="24"/>
              </w:rPr>
              <w:t>你的父母對你有什麼樣的期望呢？你會朝著他們的期望努力嗎？為什麼？</w:t>
            </w:r>
          </w:p>
          <w:p w:rsidR="00BF1B26" w:rsidRDefault="00BF1B26">
            <w:pPr>
              <w:pStyle w:val="a5"/>
              <w:ind w:left="743" w:firstLine="0"/>
              <w:jc w:val="left"/>
              <w:rPr>
                <w:rFonts w:ascii="標楷體" w:eastAsia="標楷體" w:hAnsi="標楷體" w:cs="標楷體"/>
                <w:color w:val="auto"/>
                <w:sz w:val="24"/>
                <w:szCs w:val="24"/>
              </w:rPr>
            </w:pPr>
          </w:p>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3.學生分組討論後，再由各組上臺發表。</w:t>
            </w:r>
          </w:p>
          <w:p w:rsidR="00BF1B26" w:rsidRDefault="00FF0349">
            <w:pPr>
              <w:ind w:firstLine="0"/>
              <w:jc w:val="left"/>
            </w:pPr>
            <w:r>
              <w:rPr>
                <w:rFonts w:ascii="標楷體" w:eastAsia="標楷體" w:hAnsi="標楷體" w:cs="標楷體"/>
                <w:color w:val="auto"/>
                <w:sz w:val="24"/>
                <w:szCs w:val="24"/>
              </w:rPr>
              <w:t>4.</w:t>
            </w:r>
            <w:r>
              <w:t xml:space="preserve"> </w:t>
            </w:r>
            <w:r>
              <w:rPr>
                <w:rFonts w:ascii="標楷體" w:eastAsia="標楷體" w:hAnsi="標楷體" w:cs="標楷體"/>
                <w:color w:val="auto"/>
                <w:sz w:val="24"/>
                <w:szCs w:val="24"/>
              </w:rPr>
              <w:t>北埔攝影集欣賞- 千段崎</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5.教師總結。</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317" w:hanging="317"/>
              <w:jc w:val="center"/>
              <w:rPr>
                <w:rFonts w:ascii="標楷體" w:eastAsia="標楷體" w:hAnsi="標楷體" w:cs="標楷體"/>
                <w:color w:val="auto"/>
                <w:sz w:val="28"/>
                <w:szCs w:val="28"/>
              </w:rPr>
            </w:pPr>
            <w:r>
              <w:rPr>
                <w:rFonts w:ascii="標楷體" w:eastAsia="標楷體" w:hAnsi="標楷體" w:cs="標楷體"/>
                <w:color w:val="auto"/>
                <w:sz w:val="28"/>
                <w:szCs w:val="28"/>
              </w:rPr>
              <w:lastRenderedPageBreak/>
              <w:t>1</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123" w:hanging="7"/>
              <w:jc w:val="left"/>
              <w:rPr>
                <w:rFonts w:ascii="標楷體" w:eastAsia="標楷體" w:hAnsi="標楷體" w:cs="標楷體"/>
                <w:sz w:val="24"/>
                <w:szCs w:val="24"/>
              </w:rPr>
            </w:pPr>
            <w:r>
              <w:rPr>
                <w:rFonts w:ascii="標楷體" w:eastAsia="標楷體" w:hAnsi="標楷體" w:cs="標楷體"/>
                <w:sz w:val="24"/>
                <w:szCs w:val="24"/>
              </w:rPr>
              <w:t>一、共讀書：</w:t>
            </w:r>
          </w:p>
          <w:p w:rsidR="00BF1B26" w:rsidRDefault="00FF0349">
            <w:pPr>
              <w:ind w:left="123" w:hanging="7"/>
              <w:jc w:val="left"/>
              <w:rPr>
                <w:rFonts w:ascii="標楷體" w:eastAsia="標楷體" w:hAnsi="標楷體" w:cs="標楷體"/>
                <w:sz w:val="24"/>
                <w:szCs w:val="24"/>
              </w:rPr>
            </w:pPr>
            <w:r>
              <w:rPr>
                <w:rFonts w:ascii="標楷體" w:eastAsia="標楷體" w:hAnsi="標楷體" w:cs="標楷體"/>
                <w:sz w:val="24"/>
                <w:szCs w:val="24"/>
              </w:rPr>
              <w:t>千段崎</w:t>
            </w:r>
          </w:p>
          <w:p w:rsidR="00BF1B26" w:rsidRDefault="00FF0349">
            <w:pPr>
              <w:ind w:left="123" w:hanging="7"/>
              <w:jc w:val="left"/>
            </w:pPr>
            <w:r>
              <w:rPr>
                <w:noProof/>
              </w:rPr>
              <w:drawing>
                <wp:anchor distT="0" distB="0" distL="114300" distR="114300" simplePos="0" relativeHeight="251689984" behindDoc="0" locked="0" layoutInCell="1" allowOverlap="1">
                  <wp:simplePos x="0" y="0"/>
                  <wp:positionH relativeFrom="column">
                    <wp:posOffset>-38103</wp:posOffset>
                  </wp:positionH>
                  <wp:positionV relativeFrom="paragraph">
                    <wp:posOffset>63495</wp:posOffset>
                  </wp:positionV>
                  <wp:extent cx="1213481" cy="1685925"/>
                  <wp:effectExtent l="0" t="0" r="5719" b="9525"/>
                  <wp:wrapNone/>
                  <wp:docPr id="33" name="圖片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l="10069" t="32554" r="64930" b="24035"/>
                          <a:stretch>
                            <a:fillRect/>
                          </a:stretch>
                        </pic:blipFill>
                        <pic:spPr>
                          <a:xfrm>
                            <a:off x="0" y="0"/>
                            <a:ext cx="1213481" cy="1685925"/>
                          </a:xfrm>
                          <a:prstGeom prst="rect">
                            <a:avLst/>
                          </a:prstGeom>
                          <a:noFill/>
                          <a:ln>
                            <a:noFill/>
                            <a:prstDash/>
                          </a:ln>
                        </pic:spPr>
                      </pic:pic>
                    </a:graphicData>
                  </a:graphic>
                </wp:anchor>
              </w:drawing>
            </w:r>
          </w:p>
          <w:p w:rsidR="00BF1B26" w:rsidRDefault="00BF1B26">
            <w:pPr>
              <w:ind w:left="123" w:hanging="7"/>
              <w:jc w:val="left"/>
              <w:rPr>
                <w:rFonts w:ascii="標楷體" w:eastAsia="標楷體" w:hAnsi="標楷體" w:cs="標楷體"/>
                <w:color w:val="FF0000"/>
                <w:sz w:val="24"/>
                <w:szCs w:val="24"/>
              </w:rPr>
            </w:pPr>
          </w:p>
          <w:p w:rsidR="00BF1B26" w:rsidRDefault="00BF1B26">
            <w:pPr>
              <w:ind w:left="123" w:hanging="7"/>
              <w:jc w:val="left"/>
              <w:rPr>
                <w:rFonts w:ascii="標楷體" w:eastAsia="標楷體" w:hAnsi="標楷體" w:cs="標楷體"/>
                <w:color w:val="FF0000"/>
                <w:sz w:val="24"/>
                <w:szCs w:val="24"/>
              </w:rPr>
            </w:pPr>
          </w:p>
          <w:p w:rsidR="00BF1B26" w:rsidRDefault="00BF1B26">
            <w:pPr>
              <w:ind w:left="123" w:hanging="7"/>
              <w:jc w:val="left"/>
              <w:rPr>
                <w:rFonts w:ascii="標楷體" w:eastAsia="標楷體" w:hAnsi="標楷體" w:cs="標楷體"/>
                <w:color w:val="FF0000"/>
                <w:sz w:val="24"/>
                <w:szCs w:val="24"/>
              </w:rPr>
            </w:pPr>
          </w:p>
          <w:p w:rsidR="00BF1B26" w:rsidRDefault="00BF1B26">
            <w:pPr>
              <w:ind w:left="123" w:hanging="7"/>
              <w:jc w:val="left"/>
              <w:rPr>
                <w:rFonts w:ascii="標楷體" w:eastAsia="標楷體" w:hAnsi="標楷體" w:cs="標楷體"/>
                <w:color w:val="FF0000"/>
                <w:sz w:val="24"/>
                <w:szCs w:val="24"/>
              </w:rPr>
            </w:pPr>
          </w:p>
          <w:p w:rsidR="00BF1B26" w:rsidRDefault="00BF1B26">
            <w:pPr>
              <w:ind w:left="123" w:hanging="7"/>
              <w:jc w:val="left"/>
              <w:rPr>
                <w:rFonts w:ascii="標楷體" w:eastAsia="標楷體" w:hAnsi="標楷體" w:cs="標楷體"/>
                <w:color w:val="FF0000"/>
                <w:sz w:val="24"/>
                <w:szCs w:val="24"/>
              </w:rPr>
            </w:pPr>
          </w:p>
          <w:p w:rsidR="00BF1B26" w:rsidRDefault="00BF1B26">
            <w:pPr>
              <w:ind w:left="123" w:hanging="7"/>
              <w:jc w:val="left"/>
              <w:rPr>
                <w:rFonts w:ascii="標楷體" w:eastAsia="標楷體" w:hAnsi="標楷體" w:cs="標楷體"/>
                <w:color w:val="FF0000"/>
                <w:sz w:val="24"/>
                <w:szCs w:val="24"/>
              </w:rPr>
            </w:pPr>
          </w:p>
          <w:p w:rsidR="00BF1B26" w:rsidRDefault="00BF1B26">
            <w:pPr>
              <w:ind w:left="123" w:hanging="7"/>
              <w:jc w:val="left"/>
              <w:rPr>
                <w:rFonts w:ascii="標楷體" w:eastAsia="標楷體" w:hAnsi="標楷體" w:cs="標楷體"/>
                <w:color w:val="FF0000"/>
                <w:sz w:val="24"/>
                <w:szCs w:val="24"/>
              </w:rPr>
            </w:pPr>
          </w:p>
          <w:p w:rsidR="00BF1B26" w:rsidRDefault="00BF1B26">
            <w:pPr>
              <w:ind w:left="123" w:hanging="7"/>
              <w:jc w:val="left"/>
              <w:rPr>
                <w:rFonts w:ascii="標楷體" w:eastAsia="標楷體" w:hAnsi="標楷體" w:cs="標楷體"/>
                <w:color w:val="FF0000"/>
                <w:sz w:val="24"/>
                <w:szCs w:val="24"/>
              </w:rPr>
            </w:pPr>
          </w:p>
          <w:p w:rsidR="00BF1B26" w:rsidRDefault="00FF0349">
            <w:pPr>
              <w:ind w:left="123" w:hanging="7"/>
              <w:jc w:val="left"/>
              <w:rPr>
                <w:rFonts w:ascii="標楷體" w:eastAsia="標楷體" w:hAnsi="標楷體" w:cs="標楷體"/>
                <w:sz w:val="24"/>
                <w:szCs w:val="24"/>
              </w:rPr>
            </w:pPr>
            <w:r>
              <w:rPr>
                <w:rFonts w:ascii="標楷體" w:eastAsia="標楷體" w:hAnsi="標楷體" w:cs="標楷體"/>
                <w:sz w:val="24"/>
                <w:szCs w:val="24"/>
              </w:rPr>
              <w:lastRenderedPageBreak/>
              <w:t>作者：陳素宜</w:t>
            </w:r>
          </w:p>
          <w:p w:rsidR="00BF1B26" w:rsidRDefault="00FF0349">
            <w:pPr>
              <w:ind w:left="123" w:hanging="7"/>
              <w:jc w:val="left"/>
              <w:rPr>
                <w:rFonts w:ascii="標楷體" w:eastAsia="標楷體" w:hAnsi="標楷體" w:cs="標楷體"/>
                <w:sz w:val="24"/>
                <w:szCs w:val="24"/>
              </w:rPr>
            </w:pPr>
            <w:r>
              <w:rPr>
                <w:rFonts w:ascii="標楷體" w:eastAsia="標楷體" w:hAnsi="標楷體" w:cs="標楷體"/>
                <w:sz w:val="24"/>
                <w:szCs w:val="24"/>
              </w:rPr>
              <w:t>繪者：曹泰容</w:t>
            </w:r>
          </w:p>
          <w:p w:rsidR="00BF1B26" w:rsidRDefault="00FF0349">
            <w:pPr>
              <w:ind w:left="123" w:hanging="7"/>
              <w:jc w:val="left"/>
              <w:rPr>
                <w:rFonts w:ascii="標楷體" w:eastAsia="標楷體" w:hAnsi="標楷體" w:cs="標楷體"/>
                <w:sz w:val="24"/>
                <w:szCs w:val="24"/>
              </w:rPr>
            </w:pPr>
            <w:r>
              <w:rPr>
                <w:rFonts w:ascii="標楷體" w:eastAsia="標楷體" w:hAnsi="標楷體" w:cs="標楷體"/>
                <w:sz w:val="24"/>
                <w:szCs w:val="24"/>
              </w:rPr>
              <w:t>出版社：小魯文化</w:t>
            </w:r>
          </w:p>
          <w:p w:rsidR="00BF1B26" w:rsidRDefault="00FF0349">
            <w:pPr>
              <w:ind w:left="123" w:hanging="7"/>
              <w:jc w:val="left"/>
              <w:rPr>
                <w:rFonts w:ascii="標楷體" w:eastAsia="標楷體" w:hAnsi="標楷體" w:cs="標楷體"/>
                <w:sz w:val="24"/>
                <w:szCs w:val="24"/>
              </w:rPr>
            </w:pPr>
            <w:r>
              <w:rPr>
                <w:rFonts w:ascii="標楷體" w:eastAsia="標楷體" w:hAnsi="標楷體" w:cs="標楷體"/>
                <w:sz w:val="24"/>
                <w:szCs w:val="24"/>
              </w:rPr>
              <w:t>出版日期：2009/12/01</w:t>
            </w:r>
          </w:p>
          <w:p w:rsidR="00BF1B26" w:rsidRDefault="00BF1B26">
            <w:pPr>
              <w:ind w:left="123" w:hanging="7"/>
              <w:jc w:val="left"/>
              <w:rPr>
                <w:rFonts w:ascii="標楷體" w:eastAsia="標楷體" w:hAnsi="標楷體" w:cs="標楷體"/>
                <w:sz w:val="24"/>
                <w:szCs w:val="24"/>
              </w:rPr>
            </w:pPr>
          </w:p>
          <w:p w:rsidR="00BF1B26" w:rsidRDefault="00FF0349">
            <w:pPr>
              <w:ind w:left="123" w:hanging="7"/>
              <w:jc w:val="left"/>
              <w:rPr>
                <w:rFonts w:ascii="標楷體" w:eastAsia="標楷體" w:hAnsi="標楷體" w:cs="標楷體"/>
                <w:color w:val="auto"/>
                <w:sz w:val="24"/>
                <w:szCs w:val="24"/>
              </w:rPr>
            </w:pPr>
            <w:r>
              <w:rPr>
                <w:rFonts w:ascii="標楷體" w:eastAsia="標楷體" w:hAnsi="標楷體" w:cs="標楷體"/>
                <w:color w:val="auto"/>
                <w:sz w:val="24"/>
                <w:szCs w:val="24"/>
              </w:rPr>
              <w:t>二、網路資源：</w:t>
            </w:r>
          </w:p>
          <w:p w:rsidR="00BF1B26" w:rsidRDefault="00FF0349">
            <w:pPr>
              <w:ind w:left="123" w:hanging="7"/>
              <w:jc w:val="left"/>
              <w:rPr>
                <w:rFonts w:ascii="標楷體" w:eastAsia="標楷體" w:hAnsi="標楷體" w:cs="標楷體"/>
                <w:color w:val="auto"/>
                <w:sz w:val="24"/>
                <w:szCs w:val="24"/>
              </w:rPr>
            </w:pPr>
            <w:r>
              <w:rPr>
                <w:rFonts w:ascii="標楷體" w:eastAsia="標楷體" w:hAnsi="標楷體" w:cs="標楷體"/>
                <w:color w:val="auto"/>
                <w:sz w:val="24"/>
                <w:szCs w:val="24"/>
              </w:rPr>
              <w:t>北埔攝影集 - 千段崎</w:t>
            </w:r>
          </w:p>
          <w:p w:rsidR="00BF1B26" w:rsidRDefault="009206C9">
            <w:pPr>
              <w:ind w:left="123" w:hanging="7"/>
              <w:jc w:val="left"/>
            </w:pPr>
            <w:hyperlink r:id="rId53" w:history="1">
              <w:r w:rsidR="00FF0349">
                <w:rPr>
                  <w:rStyle w:val="af0"/>
                  <w:rFonts w:ascii="標楷體" w:eastAsia="標楷體" w:hAnsi="標楷體" w:cs="標楷體"/>
                  <w:sz w:val="24"/>
                  <w:szCs w:val="24"/>
                </w:rPr>
                <w:t>https://www.youtube.com/watch?v=h9ANBnEUf2Q</w:t>
              </w:r>
            </w:hyperlink>
          </w:p>
          <w:p w:rsidR="00BF1B26" w:rsidRDefault="00BF1B26">
            <w:pPr>
              <w:ind w:left="123" w:hanging="7"/>
              <w:jc w:val="left"/>
              <w:rPr>
                <w:rFonts w:ascii="標楷體" w:eastAsia="標楷體" w:hAnsi="標楷體" w:cs="標楷體"/>
                <w:color w:val="auto"/>
                <w:sz w:val="24"/>
                <w:szCs w:val="24"/>
              </w:rPr>
            </w:pPr>
          </w:p>
        </w:tc>
        <w:tc>
          <w:tcPr>
            <w:tcW w:w="8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參與態度</w:t>
            </w:r>
          </w:p>
          <w:p w:rsidR="00BF1B26" w:rsidRDefault="00BF1B26">
            <w:pPr>
              <w:ind w:left="118" w:firstLine="0"/>
              <w:jc w:val="left"/>
              <w:rPr>
                <w:rFonts w:ascii="標楷體" w:eastAsia="標楷體" w:hAnsi="標楷體" w:cs="標楷體"/>
                <w:color w:val="auto"/>
                <w:sz w:val="24"/>
                <w:szCs w:val="24"/>
              </w:rPr>
            </w:pP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合作能力</w:t>
            </w:r>
          </w:p>
          <w:p w:rsidR="00BF1B26" w:rsidRDefault="00BF1B26">
            <w:pPr>
              <w:ind w:left="-22" w:firstLine="120"/>
              <w:jc w:val="left"/>
              <w:rPr>
                <w:rFonts w:ascii="標楷體" w:eastAsia="標楷體" w:hAnsi="標楷體" w:cs="標楷體"/>
                <w:color w:val="auto"/>
                <w:sz w:val="24"/>
                <w:szCs w:val="24"/>
              </w:rPr>
            </w:pPr>
          </w:p>
          <w:p w:rsidR="00BF1B26" w:rsidRDefault="00FF0349">
            <w:pPr>
              <w:ind w:left="-22" w:firstLine="0"/>
              <w:jc w:val="left"/>
            </w:pPr>
            <w:r>
              <w:rPr>
                <w:rFonts w:ascii="標楷體" w:eastAsia="標楷體" w:hAnsi="標楷體" w:cs="標楷體"/>
                <w:color w:val="auto"/>
                <w:sz w:val="24"/>
                <w:szCs w:val="24"/>
              </w:rPr>
              <w:t>上臺發表</w:t>
            </w:r>
          </w:p>
        </w:tc>
        <w:tc>
          <w:tcPr>
            <w:tcW w:w="169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閱E12培養喜愛閱讀的態度。</w:t>
            </w:r>
          </w:p>
          <w:p w:rsidR="00BF1B26" w:rsidRDefault="00BF1B26">
            <w:pPr>
              <w:ind w:left="-22" w:hanging="7"/>
              <w:jc w:val="left"/>
              <w:rPr>
                <w:rFonts w:ascii="標楷體" w:eastAsia="標楷體" w:hAnsi="標楷體" w:cs="標楷體"/>
                <w:color w:val="auto"/>
                <w:sz w:val="24"/>
                <w:szCs w:val="24"/>
              </w:rPr>
            </w:pPr>
          </w:p>
          <w:p w:rsidR="00BF1B26" w:rsidRDefault="00FF0349">
            <w:pPr>
              <w:ind w:left="-22" w:hanging="7"/>
              <w:jc w:val="left"/>
              <w:rPr>
                <w:rFonts w:ascii="標楷體" w:eastAsia="標楷體" w:hAnsi="標楷體" w:cs="標楷體"/>
                <w:color w:val="auto"/>
                <w:sz w:val="24"/>
                <w:szCs w:val="24"/>
              </w:rPr>
            </w:pPr>
            <w:r>
              <w:rPr>
                <w:rFonts w:ascii="標楷體" w:eastAsia="標楷體" w:hAnsi="標楷體" w:cs="標楷體"/>
                <w:color w:val="auto"/>
                <w:sz w:val="24"/>
                <w:szCs w:val="24"/>
              </w:rPr>
              <w:t>閱E13願意廣泛接觸不同類型及不同學科主題的文本。</w:t>
            </w:r>
          </w:p>
          <w:p w:rsidR="00BF1B26" w:rsidRDefault="00BF1B26">
            <w:pPr>
              <w:ind w:left="-22" w:hanging="7"/>
              <w:jc w:val="left"/>
              <w:rPr>
                <w:rFonts w:ascii="標楷體" w:eastAsia="標楷體" w:hAnsi="標楷體" w:cs="標楷體"/>
                <w:color w:val="auto"/>
                <w:sz w:val="24"/>
                <w:szCs w:val="24"/>
              </w:rPr>
            </w:pPr>
          </w:p>
          <w:p w:rsidR="00BF1B26" w:rsidRDefault="008F1965">
            <w:pPr>
              <w:ind w:left="-22" w:hanging="7"/>
              <w:jc w:val="left"/>
              <w:rPr>
                <w:rFonts w:ascii="標楷體" w:eastAsia="標楷體" w:hAnsi="標楷體" w:cs="標楷體"/>
                <w:color w:val="auto"/>
                <w:sz w:val="24"/>
                <w:szCs w:val="24"/>
              </w:rPr>
            </w:pPr>
            <w:r>
              <w:rPr>
                <w:noProof/>
              </w:rPr>
              <w:lastRenderedPageBreak/>
              <w:drawing>
                <wp:anchor distT="0" distB="0" distL="114300" distR="114300" simplePos="0" relativeHeight="251691008" behindDoc="0" locked="0" layoutInCell="1" allowOverlap="1">
                  <wp:simplePos x="0" y="0"/>
                  <wp:positionH relativeFrom="column">
                    <wp:posOffset>-522605</wp:posOffset>
                  </wp:positionH>
                  <wp:positionV relativeFrom="paragraph">
                    <wp:posOffset>2228215</wp:posOffset>
                  </wp:positionV>
                  <wp:extent cx="1568450" cy="894715"/>
                  <wp:effectExtent l="0" t="0" r="0" b="635"/>
                  <wp:wrapNone/>
                  <wp:docPr id="34" name="圖片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l="2489" t="22294" r="34163" b="26279"/>
                          <a:stretch>
                            <a:fillRect/>
                          </a:stretch>
                        </pic:blipFill>
                        <pic:spPr>
                          <a:xfrm>
                            <a:off x="0" y="0"/>
                            <a:ext cx="1568450" cy="8947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FF0349">
              <w:rPr>
                <w:rFonts w:ascii="標楷體" w:eastAsia="標楷體" w:hAnsi="標楷體" w:cs="標楷體"/>
                <w:color w:val="auto"/>
                <w:sz w:val="24"/>
                <w:szCs w:val="24"/>
              </w:rPr>
              <w:t>閱E14喜歡與他人討論、分享自己閱讀的文本。</w:t>
            </w: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ind w:left="-14" w:hanging="7"/>
              <w:rPr>
                <w:rFonts w:ascii="標楷體" w:eastAsia="標楷體" w:hAnsi="標楷體"/>
                <w:szCs w:val="24"/>
              </w:rPr>
            </w:pPr>
          </w:p>
        </w:tc>
      </w:tr>
      <w:tr w:rsidR="00BF1B26">
        <w:trPr>
          <w:trHeight w:val="320"/>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標楷體"/>
                <w:sz w:val="24"/>
                <w:szCs w:val="24"/>
              </w:rPr>
            </w:pPr>
            <w:r>
              <w:rPr>
                <w:rFonts w:ascii="標楷體" w:eastAsia="標楷體" w:hAnsi="標楷體" w:cs="標楷體"/>
                <w:sz w:val="24"/>
                <w:szCs w:val="24"/>
              </w:rPr>
              <w:t>十七</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autoSpaceDE w:val="0"/>
              <w:ind w:firstLine="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-8</w:t>
            </w:r>
            <w:r>
              <w:rPr>
                <w:rFonts w:ascii="標楷體" w:eastAsia="標楷體" w:hAnsi="標楷體" w:cs="標楷體"/>
                <w:sz w:val="24"/>
                <w:szCs w:val="24"/>
              </w:rPr>
              <w:t>運用預測、推論、提問等策略，增進對文本的理解。</w:t>
            </w:r>
          </w:p>
          <w:p w:rsidR="00BF1B26" w:rsidRDefault="00BF1B26">
            <w:pPr>
              <w:autoSpaceDE w:val="0"/>
              <w:jc w:val="left"/>
              <w:rPr>
                <w:rFonts w:ascii="標楷體" w:eastAsia="標楷體" w:hAnsi="標楷體" w:cs="標楷體"/>
                <w:sz w:val="24"/>
                <w:szCs w:val="24"/>
              </w:rPr>
            </w:pPr>
          </w:p>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-10</w:t>
            </w:r>
            <w:r>
              <w:rPr>
                <w:rFonts w:ascii="標楷體" w:eastAsia="標楷體" w:hAnsi="標楷體" w:cs="標楷體"/>
                <w:sz w:val="24"/>
                <w:szCs w:val="24"/>
              </w:rPr>
              <w:t>透過大量閱讀，體會閱讀的樂趣。</w:t>
            </w:r>
          </w:p>
          <w:p w:rsidR="00BF1B26" w:rsidRDefault="00BF1B26">
            <w:pPr>
              <w:autoSpaceDE w:val="0"/>
              <w:jc w:val="left"/>
              <w:rPr>
                <w:rFonts w:ascii="標楷體" w:eastAsia="標楷體" w:hAnsi="標楷體" w:cs="標楷體"/>
                <w:sz w:val="24"/>
                <w:szCs w:val="24"/>
              </w:rPr>
            </w:pPr>
          </w:p>
          <w:p w:rsidR="00BF1B26" w:rsidRDefault="00FF0349">
            <w:pPr>
              <w:autoSpaceDE w:val="0"/>
              <w:jc w:val="left"/>
            </w:pPr>
            <w:r>
              <w:rPr>
                <w:rFonts w:eastAsia="標楷體"/>
                <w:sz w:val="24"/>
                <w:szCs w:val="24"/>
              </w:rPr>
              <w:lastRenderedPageBreak/>
              <w:t>國</w:t>
            </w:r>
            <w:r>
              <w:rPr>
                <w:rFonts w:eastAsia="標楷體"/>
                <w:sz w:val="24"/>
                <w:szCs w:val="24"/>
              </w:rPr>
              <w:t>5-</w:t>
            </w:r>
            <w:r>
              <w:rPr>
                <w:rFonts w:ascii="標楷體" w:eastAsia="標楷體" w:hAnsi="標楷體" w:cs="標楷體"/>
                <w:sz w:val="24"/>
                <w:szCs w:val="24"/>
              </w:rPr>
              <w:t>Ⅱ</w:t>
            </w:r>
            <w:r>
              <w:rPr>
                <w:rFonts w:eastAsia="標楷體"/>
                <w:sz w:val="24"/>
                <w:szCs w:val="24"/>
              </w:rPr>
              <w:t>-11</w:t>
            </w:r>
            <w:r>
              <w:rPr>
                <w:rFonts w:eastAsia="標楷體"/>
                <w:sz w:val="24"/>
                <w:szCs w:val="24"/>
              </w:rPr>
              <w:t>閱讀多元文本，以認識議題。</w:t>
            </w:r>
          </w:p>
          <w:p w:rsidR="00BF1B26" w:rsidRDefault="00BF1B26">
            <w:pPr>
              <w:autoSpaceDE w:val="0"/>
              <w:jc w:val="left"/>
              <w:rPr>
                <w:rFonts w:eastAsia="標楷體"/>
                <w:color w:val="FF0000"/>
              </w:rPr>
            </w:pP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jc w:val="left"/>
            </w:pPr>
            <w:r>
              <w:rPr>
                <w:rFonts w:ascii="標楷體" w:eastAsia="標楷體" w:hAnsi="標楷體"/>
                <w:sz w:val="24"/>
                <w:szCs w:val="24"/>
              </w:rPr>
              <w:lastRenderedPageBreak/>
              <w:t>國Ad-</w:t>
            </w:r>
            <w:r>
              <w:rPr>
                <w:rFonts w:ascii="標楷體" w:eastAsia="標楷體" w:hAnsi="標楷體" w:cs="標楷體"/>
                <w:sz w:val="24"/>
                <w:szCs w:val="24"/>
              </w:rPr>
              <w:t>Ⅱ</w:t>
            </w:r>
            <w:r>
              <w:rPr>
                <w:rFonts w:ascii="標楷體" w:eastAsia="標楷體" w:hAnsi="標楷體"/>
                <w:sz w:val="24"/>
                <w:szCs w:val="24"/>
              </w:rPr>
              <w:t>-2</w:t>
            </w:r>
            <w:r>
              <w:rPr>
                <w:rFonts w:ascii="標楷體" w:eastAsia="標楷體" w:hAnsi="標楷體" w:cs="標楷體"/>
                <w:sz w:val="24"/>
                <w:szCs w:val="24"/>
              </w:rPr>
              <w:t>篇章的大意、主旨與簡單結構。</w:t>
            </w:r>
          </w:p>
          <w:p w:rsidR="00BF1B26" w:rsidRDefault="00BF1B26">
            <w:pPr>
              <w:jc w:val="left"/>
              <w:rPr>
                <w:rFonts w:ascii="標楷體" w:eastAsia="標楷體" w:hAnsi="標楷體" w:cs="標楷體"/>
                <w:sz w:val="24"/>
                <w:szCs w:val="24"/>
              </w:rPr>
            </w:pPr>
          </w:p>
          <w:p w:rsidR="00BF1B26" w:rsidRDefault="00FF0349">
            <w:pPr>
              <w:jc w:val="left"/>
            </w:pPr>
            <w:r>
              <w:rPr>
                <w:rFonts w:ascii="標楷體" w:eastAsia="標楷體" w:hAnsi="標楷體"/>
                <w:sz w:val="24"/>
                <w:szCs w:val="24"/>
              </w:rPr>
              <w:t>國Ca-</w:t>
            </w:r>
            <w:r>
              <w:rPr>
                <w:rFonts w:ascii="標楷體" w:eastAsia="標楷體" w:hAnsi="標楷體" w:cs="標楷體"/>
                <w:sz w:val="24"/>
                <w:szCs w:val="24"/>
              </w:rPr>
              <w:t>Ⅱ</w:t>
            </w:r>
            <w:r>
              <w:rPr>
                <w:rFonts w:ascii="標楷體" w:eastAsia="標楷體" w:hAnsi="標楷體"/>
                <w:sz w:val="24"/>
                <w:szCs w:val="24"/>
              </w:rPr>
              <w:t>-1</w:t>
            </w:r>
            <w:r>
              <w:rPr>
                <w:rFonts w:ascii="標楷體" w:eastAsia="標楷體" w:hAnsi="標楷體" w:cs="標楷體"/>
                <w:sz w:val="24"/>
                <w:szCs w:val="24"/>
              </w:rPr>
              <w:t>各類文本中的飲食、服飾、交通工具、名勝古蹟及休閒娛樂等文化內涵。</w:t>
            </w:r>
          </w:p>
          <w:p w:rsidR="00BF1B26" w:rsidRDefault="00BF1B26">
            <w:pPr>
              <w:autoSpaceDE w:val="0"/>
              <w:jc w:val="left"/>
              <w:rPr>
                <w:rFonts w:ascii="標楷體" w:eastAsia="標楷體" w:hAnsi="標楷體" w:cs="標楷體"/>
                <w:color w:val="FF0000"/>
                <w:sz w:val="24"/>
                <w:szCs w:val="24"/>
              </w:rPr>
            </w:pP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hanging="23"/>
            </w:pPr>
            <w:r>
              <w:rPr>
                <w:rFonts w:ascii="標楷體" w:eastAsia="標楷體" w:hAnsi="標楷體" w:cs="新細明體"/>
                <w:b/>
                <w:bCs/>
                <w:color w:val="auto"/>
                <w:sz w:val="24"/>
                <w:szCs w:val="24"/>
              </w:rPr>
              <w:lastRenderedPageBreak/>
              <w:t>單元四、異國遊</w:t>
            </w:r>
          </w:p>
          <w:p w:rsidR="00BF1B26" w:rsidRDefault="00FF0349">
            <w:pPr>
              <w:ind w:firstLine="0"/>
            </w:pPr>
            <w:r>
              <w:rPr>
                <w:rFonts w:ascii="標楷體" w:eastAsia="標楷體" w:hAnsi="標楷體" w:cs="新細明體"/>
                <w:color w:val="auto"/>
                <w:sz w:val="24"/>
                <w:szCs w:val="24"/>
              </w:rPr>
              <w:t>活動一：閱讀趣</w:t>
            </w:r>
            <w:r>
              <w:rPr>
                <w:rFonts w:ascii="標楷體" w:eastAsia="標楷體" w:hAnsi="標楷體" w:cs="標楷體"/>
                <w:color w:val="auto"/>
                <w:sz w:val="24"/>
                <w:szCs w:val="24"/>
              </w:rPr>
              <w:t>～</w:t>
            </w:r>
          </w:p>
          <w:p w:rsidR="00BF1B26" w:rsidRDefault="00FF0349">
            <w:pPr>
              <w:ind w:firstLine="0"/>
            </w:pPr>
            <w:r>
              <w:rPr>
                <w:rFonts w:ascii="標楷體" w:eastAsia="標楷體" w:hAnsi="標楷體" w:cs="標楷體"/>
                <w:color w:val="auto"/>
                <w:sz w:val="24"/>
                <w:szCs w:val="24"/>
              </w:rPr>
              <w:t>《</w:t>
            </w:r>
            <w:r>
              <w:rPr>
                <w:rFonts w:ascii="標楷體" w:eastAsia="標楷體" w:hAnsi="標楷體" w:cs="新細明體"/>
                <w:color w:val="auto"/>
                <w:sz w:val="24"/>
                <w:szCs w:val="24"/>
              </w:rPr>
              <w:t>我的第一本認識世界小百科</w:t>
            </w:r>
            <w:r>
              <w:rPr>
                <w:rFonts w:ascii="標楷體" w:eastAsia="標楷體" w:hAnsi="標楷體" w:cs="標楷體"/>
                <w:color w:val="auto"/>
                <w:sz w:val="24"/>
                <w:szCs w:val="24"/>
              </w:rPr>
              <w:t>》</w:t>
            </w:r>
          </w:p>
          <w:p w:rsidR="00BF1B26" w:rsidRDefault="00FF0349">
            <w:pPr>
              <w:ind w:firstLine="0"/>
              <w:rPr>
                <w:rFonts w:ascii="標楷體" w:eastAsia="標楷體" w:hAnsi="標楷體" w:cs="標楷體"/>
                <w:color w:val="auto"/>
                <w:sz w:val="24"/>
                <w:szCs w:val="24"/>
              </w:rPr>
            </w:pPr>
            <w:r>
              <w:rPr>
                <w:rFonts w:ascii="標楷體" w:eastAsia="標楷體" w:hAnsi="標楷體" w:cs="標楷體"/>
                <w:color w:val="auto"/>
                <w:sz w:val="24"/>
                <w:szCs w:val="24"/>
              </w:rPr>
              <w:t xml:space="preserve">  藉由這本認識世界小百科，以環遊世界的角</w:t>
            </w:r>
          </w:p>
          <w:p w:rsidR="00BF1B26" w:rsidRDefault="00FF0349">
            <w:pPr>
              <w:ind w:firstLine="0"/>
              <w:rPr>
                <w:rFonts w:ascii="標楷體" w:eastAsia="標楷體" w:hAnsi="標楷體" w:cs="標楷體"/>
                <w:color w:val="auto"/>
                <w:sz w:val="24"/>
                <w:szCs w:val="24"/>
              </w:rPr>
            </w:pPr>
            <w:r>
              <w:rPr>
                <w:rFonts w:ascii="標楷體" w:eastAsia="標楷體" w:hAnsi="標楷體" w:cs="標楷體"/>
                <w:color w:val="auto"/>
                <w:sz w:val="24"/>
                <w:szCs w:val="24"/>
              </w:rPr>
              <w:t xml:space="preserve">  度切入，由各國的小朋友來介紹自己的國</w:t>
            </w:r>
          </w:p>
          <w:p w:rsidR="00BF1B26" w:rsidRDefault="00FF0349">
            <w:pPr>
              <w:ind w:firstLine="0"/>
              <w:rPr>
                <w:rFonts w:ascii="標楷體" w:eastAsia="標楷體" w:hAnsi="標楷體" w:cs="標楷體"/>
                <w:color w:val="auto"/>
                <w:sz w:val="24"/>
                <w:szCs w:val="24"/>
              </w:rPr>
            </w:pPr>
            <w:r>
              <w:rPr>
                <w:rFonts w:ascii="標楷體" w:eastAsia="標楷體" w:hAnsi="標楷體" w:cs="標楷體"/>
                <w:color w:val="auto"/>
                <w:sz w:val="24"/>
                <w:szCs w:val="24"/>
              </w:rPr>
              <w:t xml:space="preserve">  家，讓孩子更容易了解不同國家與多元文</w:t>
            </w:r>
          </w:p>
          <w:p w:rsidR="00BF1B26" w:rsidRDefault="00FF0349">
            <w:pPr>
              <w:ind w:firstLine="0"/>
              <w:rPr>
                <w:rFonts w:ascii="標楷體" w:eastAsia="標楷體" w:hAnsi="標楷體" w:cs="標楷體"/>
                <w:color w:val="auto"/>
                <w:sz w:val="24"/>
                <w:szCs w:val="24"/>
              </w:rPr>
            </w:pPr>
            <w:r>
              <w:rPr>
                <w:rFonts w:ascii="標楷體" w:eastAsia="標楷體" w:hAnsi="標楷體" w:cs="標楷體"/>
                <w:color w:val="auto"/>
                <w:sz w:val="24"/>
                <w:szCs w:val="24"/>
              </w:rPr>
              <w:t xml:space="preserve">  化，拓展孩子的視野。</w:t>
            </w:r>
          </w:p>
          <w:p w:rsidR="00BF1B26" w:rsidRDefault="00FF0349">
            <w:pPr>
              <w:ind w:firstLine="0"/>
              <w:jc w:val="left"/>
            </w:pPr>
            <w:r>
              <w:rPr>
                <w:rFonts w:ascii="標楷體" w:eastAsia="標楷體" w:hAnsi="標楷體" w:cs="標楷體"/>
                <w:color w:val="auto"/>
                <w:sz w:val="24"/>
                <w:szCs w:val="24"/>
              </w:rPr>
              <w:t>1.學生在上課前將《</w:t>
            </w:r>
            <w:r>
              <w:rPr>
                <w:rFonts w:ascii="標楷體" w:eastAsia="標楷體" w:hAnsi="標楷體" w:cs="新細明體"/>
                <w:color w:val="auto"/>
                <w:sz w:val="24"/>
                <w:szCs w:val="24"/>
              </w:rPr>
              <w:t>我的第一本認識世界小百科</w:t>
            </w:r>
            <w:r>
              <w:rPr>
                <w:rFonts w:ascii="標楷體" w:eastAsia="標楷體" w:hAnsi="標楷體" w:cs="標楷體"/>
                <w:color w:val="auto"/>
                <w:sz w:val="24"/>
                <w:szCs w:val="24"/>
              </w:rPr>
              <w:t>》閱讀完畢。</w:t>
            </w:r>
          </w:p>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2.問題與討論：</w:t>
            </w:r>
          </w:p>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（1）地球上最大，也是人口最多的洲是哪一</w:t>
            </w:r>
          </w:p>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lastRenderedPageBreak/>
              <w:t xml:space="preserve">     洲？</w:t>
            </w:r>
          </w:p>
          <w:p w:rsidR="00BF1B26" w:rsidRDefault="00FF0349">
            <w:pPr>
              <w:jc w:val="left"/>
            </w:pPr>
            <w:r>
              <w:rPr>
                <w:rFonts w:ascii="標楷體" w:eastAsia="標楷體" w:hAnsi="標楷體" w:cs="標楷體"/>
                <w:color w:val="auto"/>
                <w:sz w:val="24"/>
                <w:szCs w:val="24"/>
              </w:rPr>
              <w:t>（2）在書中的</w:t>
            </w:r>
            <w:r>
              <w:rPr>
                <w:rFonts w:ascii="標楷體" w:eastAsia="標楷體" w:hAnsi="標楷體" w:cs="標楷體"/>
                <w:color w:val="auto"/>
                <w:sz w:val="24"/>
                <w:szCs w:val="24"/>
                <w:u w:val="single"/>
              </w:rPr>
              <w:t>亞洲</w:t>
            </w:r>
            <w:r>
              <w:rPr>
                <w:rFonts w:ascii="標楷體" w:eastAsia="標楷體" w:hAnsi="標楷體" w:cs="標楷體"/>
                <w:color w:val="auto"/>
                <w:sz w:val="24"/>
                <w:szCs w:val="24"/>
              </w:rPr>
              <w:t>地圖上中找出</w:t>
            </w:r>
            <w:r>
              <w:rPr>
                <w:rFonts w:ascii="標楷體" w:eastAsia="標楷體" w:hAnsi="標楷體" w:cs="標楷體"/>
                <w:color w:val="auto"/>
                <w:sz w:val="24"/>
                <w:szCs w:val="24"/>
                <w:u w:val="single"/>
              </w:rPr>
              <w:t>日本</w:t>
            </w:r>
            <w:r>
              <w:rPr>
                <w:rFonts w:ascii="標楷體" w:eastAsia="標楷體" w:hAnsi="標楷體" w:cs="標楷體"/>
                <w:color w:val="auto"/>
                <w:sz w:val="24"/>
                <w:szCs w:val="24"/>
              </w:rPr>
              <w:t>的寺廟、</w:t>
            </w:r>
          </w:p>
          <w:p w:rsidR="00BF1B26" w:rsidRDefault="00FF0349">
            <w:pPr>
              <w:jc w:val="left"/>
            </w:pPr>
            <w:r>
              <w:rPr>
                <w:rFonts w:ascii="標楷體" w:eastAsia="標楷體" w:hAnsi="標楷體" w:cs="標楷體"/>
                <w:color w:val="auto"/>
                <w:sz w:val="24"/>
                <w:szCs w:val="24"/>
              </w:rPr>
              <w:t xml:space="preserve">     </w:t>
            </w:r>
            <w:r>
              <w:rPr>
                <w:rFonts w:ascii="標楷體" w:eastAsia="標楷體" w:hAnsi="標楷體" w:cs="標楷體"/>
                <w:color w:val="auto"/>
                <w:sz w:val="24"/>
                <w:szCs w:val="24"/>
                <w:u w:val="single"/>
              </w:rPr>
              <w:t>俄羅斯</w:t>
            </w:r>
            <w:r>
              <w:rPr>
                <w:rFonts w:ascii="標楷體" w:eastAsia="標楷體" w:hAnsi="標楷體" w:cs="標楷體"/>
                <w:color w:val="auto"/>
                <w:sz w:val="24"/>
                <w:szCs w:val="24"/>
              </w:rPr>
              <w:t>的聖巴索教堂、</w:t>
            </w:r>
            <w:r>
              <w:rPr>
                <w:rFonts w:ascii="標楷體" w:eastAsia="標楷體" w:hAnsi="標楷體" w:cs="標楷體"/>
                <w:color w:val="auto"/>
                <w:sz w:val="24"/>
                <w:szCs w:val="24"/>
                <w:u w:val="single"/>
              </w:rPr>
              <w:t>印度</w:t>
            </w:r>
            <w:r>
              <w:rPr>
                <w:rFonts w:ascii="標楷體" w:eastAsia="標楷體" w:hAnsi="標楷體" w:cs="標楷體"/>
                <w:color w:val="auto"/>
                <w:sz w:val="24"/>
                <w:szCs w:val="24"/>
              </w:rPr>
              <w:t>的泰姬瑪哈</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     陵。</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（3）世界上最大的鹹水湖是哪個湖？在哪個國</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     家？</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（4）菠菜、桃子和開心果來自哪個國家？</w:t>
            </w:r>
          </w:p>
          <w:p w:rsidR="00BF1B26" w:rsidRDefault="00FF0349">
            <w:pPr>
              <w:jc w:val="left"/>
            </w:pPr>
            <w:r>
              <w:rPr>
                <w:rFonts w:ascii="標楷體" w:eastAsia="標楷體" w:hAnsi="標楷體" w:cs="標楷體"/>
                <w:color w:val="auto"/>
                <w:sz w:val="24"/>
                <w:szCs w:val="24"/>
              </w:rPr>
              <w:t>（5）</w:t>
            </w:r>
            <w:r>
              <w:rPr>
                <w:rFonts w:ascii="標楷體" w:eastAsia="標楷體" w:hAnsi="標楷體" w:cs="標楷體"/>
                <w:color w:val="auto"/>
                <w:sz w:val="24"/>
                <w:szCs w:val="24"/>
                <w:u w:val="single"/>
              </w:rPr>
              <w:t>印度</w:t>
            </w:r>
            <w:r>
              <w:rPr>
                <w:rFonts w:ascii="標楷體" w:eastAsia="標楷體" w:hAnsi="標楷體" w:cs="標楷體"/>
                <w:color w:val="auto"/>
                <w:sz w:val="24"/>
                <w:szCs w:val="24"/>
              </w:rPr>
              <w:t>婦女的傳統服裝是什麼？</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（6）全世界人口最多的是哪個國家？</w:t>
            </w:r>
          </w:p>
          <w:p w:rsidR="00BF1B26" w:rsidRDefault="00FF0349">
            <w:pPr>
              <w:jc w:val="left"/>
            </w:pPr>
            <w:r>
              <w:rPr>
                <w:rFonts w:ascii="標楷體" w:eastAsia="標楷體" w:hAnsi="標楷體" w:cs="標楷體"/>
                <w:color w:val="auto"/>
                <w:sz w:val="24"/>
                <w:szCs w:val="24"/>
              </w:rPr>
              <w:t>（7）</w:t>
            </w:r>
            <w:r>
              <w:rPr>
                <w:rFonts w:ascii="標楷體" w:eastAsia="標楷體" w:hAnsi="標楷體" w:cs="標楷體"/>
                <w:color w:val="auto"/>
                <w:sz w:val="24"/>
                <w:szCs w:val="24"/>
                <w:u w:val="single"/>
              </w:rPr>
              <w:t>日本</w:t>
            </w:r>
            <w:r>
              <w:rPr>
                <w:rFonts w:ascii="標楷體" w:eastAsia="標楷體" w:hAnsi="標楷體" w:cs="標楷體"/>
                <w:color w:val="auto"/>
                <w:sz w:val="24"/>
                <w:szCs w:val="24"/>
              </w:rPr>
              <w:t>最高的山？</w:t>
            </w:r>
          </w:p>
          <w:p w:rsidR="00BF1B26" w:rsidRDefault="00FF0349">
            <w:pPr>
              <w:jc w:val="left"/>
              <w:rPr>
                <w:rFonts w:ascii="標楷體" w:eastAsia="標楷體" w:hAnsi="標楷體" w:cs="標楷體"/>
                <w:color w:val="auto"/>
                <w:sz w:val="24"/>
                <w:szCs w:val="24"/>
              </w:rPr>
            </w:pPr>
            <w:r>
              <w:rPr>
                <w:rFonts w:ascii="標楷體" w:eastAsia="標楷體" w:hAnsi="標楷體" w:cs="標楷體"/>
                <w:color w:val="auto"/>
                <w:sz w:val="24"/>
                <w:szCs w:val="24"/>
              </w:rPr>
              <w:t>（8）全世界最多人種植的榖物是什麼？</w:t>
            </w:r>
          </w:p>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3.學生分組討論找出答案後，再由各組上臺發</w:t>
            </w:r>
          </w:p>
          <w:p w:rsidR="00BF1B26" w:rsidRDefault="00FF0349">
            <w:pPr>
              <w:ind w:firstLine="0"/>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  表。</w:t>
            </w:r>
          </w:p>
          <w:p w:rsidR="00BF1B26" w:rsidRDefault="00FF0349">
            <w:pPr>
              <w:ind w:hanging="23"/>
              <w:rPr>
                <w:rFonts w:ascii="標楷體" w:eastAsia="標楷體" w:hAnsi="標楷體" w:cs="標楷體"/>
                <w:color w:val="auto"/>
                <w:sz w:val="24"/>
                <w:szCs w:val="24"/>
              </w:rPr>
            </w:pPr>
            <w:r>
              <w:rPr>
                <w:rFonts w:ascii="標楷體" w:eastAsia="標楷體" w:hAnsi="標楷體" w:cs="標楷體"/>
                <w:color w:val="auto"/>
                <w:sz w:val="24"/>
                <w:szCs w:val="24"/>
              </w:rPr>
              <w:t>4.教師總結：</w:t>
            </w:r>
          </w:p>
          <w:p w:rsidR="00BF1B26" w:rsidRDefault="00FF0349">
            <w:pPr>
              <w:rPr>
                <w:rFonts w:ascii="標楷體" w:eastAsia="標楷體" w:hAnsi="標楷體" w:cs="標楷體"/>
                <w:color w:val="auto"/>
                <w:sz w:val="24"/>
                <w:szCs w:val="24"/>
              </w:rPr>
            </w:pPr>
            <w:r>
              <w:rPr>
                <w:rFonts w:ascii="標楷體" w:eastAsia="標楷體" w:hAnsi="標楷體" w:cs="標楷體"/>
                <w:color w:val="auto"/>
                <w:sz w:val="24"/>
                <w:szCs w:val="24"/>
              </w:rPr>
              <w:t>每個國家都有自己的文化，也就是有自己的生活方式、語言、節慶、食物和信仰等。</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317" w:hanging="317"/>
              <w:jc w:val="center"/>
            </w:pPr>
            <w:r>
              <w:rPr>
                <w:noProof/>
              </w:rPr>
              <w:lastRenderedPageBreak/>
              <w:drawing>
                <wp:anchor distT="0" distB="0" distL="114300" distR="114300" simplePos="0" relativeHeight="251692032" behindDoc="0" locked="0" layoutInCell="1" allowOverlap="1">
                  <wp:simplePos x="0" y="0"/>
                  <wp:positionH relativeFrom="column">
                    <wp:posOffset>265430</wp:posOffset>
                  </wp:positionH>
                  <wp:positionV relativeFrom="paragraph">
                    <wp:posOffset>745491</wp:posOffset>
                  </wp:positionV>
                  <wp:extent cx="1188720" cy="1270000"/>
                  <wp:effectExtent l="0" t="0" r="0" b="6350"/>
                  <wp:wrapNone/>
                  <wp:docPr id="35" name="圖片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l="9184" t="41144" r="69133" b="32064"/>
                          <a:stretch>
                            <a:fillRect/>
                          </a:stretch>
                        </pic:blipFill>
                        <pic:spPr>
                          <a:xfrm>
                            <a:off x="0" y="0"/>
                            <a:ext cx="1188720" cy="1270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標楷體" w:eastAsia="標楷體" w:hAnsi="標楷體" w:cs="標楷體"/>
                <w:sz w:val="24"/>
                <w:szCs w:val="24"/>
              </w:rPr>
              <w:t>1</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123" w:hanging="7"/>
              <w:jc w:val="left"/>
              <w:rPr>
                <w:rFonts w:ascii="標楷體" w:eastAsia="標楷體" w:hAnsi="標楷體" w:cs="標楷體"/>
                <w:color w:val="auto"/>
                <w:sz w:val="24"/>
                <w:szCs w:val="24"/>
              </w:rPr>
            </w:pPr>
            <w:r>
              <w:rPr>
                <w:rFonts w:ascii="標楷體" w:eastAsia="標楷體" w:hAnsi="標楷體" w:cs="標楷體"/>
                <w:color w:val="auto"/>
                <w:sz w:val="24"/>
                <w:szCs w:val="24"/>
              </w:rPr>
              <w:t>一、共讀書：</w:t>
            </w:r>
          </w:p>
          <w:p w:rsidR="00BF1B26" w:rsidRDefault="00FF0349">
            <w:pPr>
              <w:ind w:left="123" w:hanging="7"/>
              <w:jc w:val="left"/>
              <w:rPr>
                <w:rFonts w:ascii="標楷體" w:eastAsia="標楷體" w:hAnsi="標楷體" w:cs="新細明體"/>
                <w:color w:val="auto"/>
                <w:sz w:val="24"/>
                <w:szCs w:val="24"/>
                <w:u w:val="wave"/>
              </w:rPr>
            </w:pPr>
            <w:r>
              <w:rPr>
                <w:rFonts w:ascii="標楷體" w:eastAsia="標楷體" w:hAnsi="標楷體" w:cs="新細明體"/>
                <w:color w:val="auto"/>
                <w:sz w:val="24"/>
                <w:szCs w:val="24"/>
                <w:u w:val="wave"/>
              </w:rPr>
              <w:t>我的第一本認識世界小百科</w:t>
            </w:r>
          </w:p>
          <w:p w:rsidR="00BF1B26" w:rsidRDefault="00BF1B26">
            <w:pPr>
              <w:ind w:left="123" w:hanging="7"/>
              <w:jc w:val="left"/>
              <w:rPr>
                <w:rFonts w:ascii="標楷體" w:eastAsia="標楷體" w:hAnsi="標楷體" w:cs="新細明體"/>
                <w:color w:val="auto"/>
                <w:sz w:val="24"/>
                <w:szCs w:val="24"/>
              </w:rPr>
            </w:pPr>
          </w:p>
          <w:p w:rsidR="00BF1B26" w:rsidRDefault="00BF1B26">
            <w:pPr>
              <w:ind w:left="123" w:hanging="7"/>
              <w:jc w:val="left"/>
              <w:rPr>
                <w:rFonts w:ascii="標楷體" w:eastAsia="標楷體" w:hAnsi="標楷體" w:cs="新細明體"/>
                <w:color w:val="auto"/>
                <w:sz w:val="24"/>
                <w:szCs w:val="24"/>
              </w:rPr>
            </w:pPr>
          </w:p>
          <w:p w:rsidR="00BF1B26" w:rsidRDefault="00BF1B26">
            <w:pPr>
              <w:ind w:left="123" w:hanging="7"/>
              <w:jc w:val="left"/>
              <w:rPr>
                <w:rFonts w:ascii="標楷體" w:eastAsia="標楷體" w:hAnsi="標楷體" w:cs="新細明體"/>
                <w:color w:val="auto"/>
                <w:sz w:val="24"/>
                <w:szCs w:val="24"/>
              </w:rPr>
            </w:pPr>
          </w:p>
          <w:p w:rsidR="00BF1B26" w:rsidRDefault="00BF1B26">
            <w:pPr>
              <w:ind w:left="123" w:hanging="7"/>
              <w:jc w:val="left"/>
              <w:rPr>
                <w:rFonts w:ascii="標楷體" w:eastAsia="標楷體" w:hAnsi="標楷體" w:cs="新細明體"/>
                <w:color w:val="auto"/>
                <w:sz w:val="24"/>
                <w:szCs w:val="24"/>
              </w:rPr>
            </w:pPr>
          </w:p>
          <w:p w:rsidR="00BF1B26" w:rsidRDefault="00BF1B26">
            <w:pPr>
              <w:ind w:left="123" w:hanging="7"/>
              <w:jc w:val="left"/>
              <w:rPr>
                <w:rFonts w:ascii="標楷體" w:eastAsia="標楷體" w:hAnsi="標楷體" w:cs="新細明體"/>
                <w:color w:val="auto"/>
                <w:sz w:val="24"/>
                <w:szCs w:val="24"/>
              </w:rPr>
            </w:pPr>
          </w:p>
          <w:p w:rsidR="00BF1B26" w:rsidRDefault="00BF1B26">
            <w:pPr>
              <w:ind w:left="123" w:hanging="7"/>
              <w:jc w:val="left"/>
              <w:rPr>
                <w:rFonts w:ascii="標楷體" w:eastAsia="標楷體" w:hAnsi="標楷體" w:cs="新細明體"/>
                <w:color w:val="auto"/>
                <w:sz w:val="24"/>
                <w:szCs w:val="24"/>
              </w:rPr>
            </w:pPr>
          </w:p>
          <w:p w:rsidR="00BF1B26" w:rsidRDefault="00BF1B26">
            <w:pPr>
              <w:ind w:left="123" w:hanging="7"/>
              <w:jc w:val="left"/>
              <w:rPr>
                <w:rFonts w:ascii="標楷體" w:eastAsia="標楷體" w:hAnsi="標楷體" w:cs="新細明體"/>
                <w:color w:val="auto"/>
                <w:sz w:val="24"/>
                <w:szCs w:val="24"/>
              </w:rPr>
            </w:pPr>
          </w:p>
          <w:p w:rsidR="00BF1B26" w:rsidRDefault="00BF1B26">
            <w:pPr>
              <w:ind w:left="123" w:hanging="7"/>
              <w:jc w:val="left"/>
              <w:rPr>
                <w:rFonts w:ascii="標楷體" w:eastAsia="標楷體" w:hAnsi="標楷體" w:cs="新細明體"/>
                <w:color w:val="auto"/>
                <w:sz w:val="24"/>
                <w:szCs w:val="24"/>
              </w:rPr>
            </w:pPr>
          </w:p>
          <w:p w:rsidR="00BF1B26" w:rsidRDefault="00BF1B26">
            <w:pPr>
              <w:ind w:left="123" w:hanging="7"/>
              <w:jc w:val="left"/>
              <w:rPr>
                <w:rFonts w:ascii="標楷體" w:eastAsia="標楷體" w:hAnsi="標楷體" w:cs="新細明體"/>
                <w:color w:val="auto"/>
                <w:sz w:val="24"/>
                <w:szCs w:val="24"/>
              </w:rPr>
            </w:pPr>
          </w:p>
          <w:p w:rsidR="00BF1B26" w:rsidRDefault="00FF0349">
            <w:pPr>
              <w:ind w:left="123" w:hanging="7"/>
              <w:jc w:val="left"/>
            </w:pPr>
            <w:r>
              <w:rPr>
                <w:rFonts w:ascii="標楷體" w:eastAsia="標楷體" w:hAnsi="標楷體" w:cs="新細明體"/>
                <w:color w:val="auto"/>
                <w:sz w:val="24"/>
                <w:szCs w:val="24"/>
              </w:rPr>
              <w:t>作者：</w:t>
            </w:r>
            <w:r>
              <w:rPr>
                <w:rFonts w:ascii="標楷體" w:eastAsia="標楷體" w:hAnsi="標楷體" w:cs="新細明體"/>
                <w:color w:val="auto"/>
                <w:sz w:val="24"/>
                <w:szCs w:val="24"/>
                <w:u w:val="single"/>
              </w:rPr>
              <w:t xml:space="preserve">富蘭索瓦茲．德．吉伯特   </w:t>
            </w:r>
          </w:p>
          <w:p w:rsidR="00BF1B26" w:rsidRDefault="00FF0349">
            <w:pPr>
              <w:ind w:left="123" w:hanging="7"/>
              <w:jc w:val="left"/>
              <w:rPr>
                <w:rFonts w:ascii="標楷體" w:eastAsia="標楷體" w:hAnsi="標楷體" w:cs="新細明體"/>
                <w:color w:val="auto"/>
                <w:sz w:val="24"/>
                <w:szCs w:val="24"/>
              </w:rPr>
            </w:pPr>
            <w:r>
              <w:rPr>
                <w:rFonts w:ascii="標楷體" w:eastAsia="標楷體" w:hAnsi="標楷體" w:cs="新細明體"/>
                <w:color w:val="auto"/>
                <w:sz w:val="24"/>
                <w:szCs w:val="24"/>
              </w:rPr>
              <w:t>原文作者： Francoise de Guibert</w:t>
            </w:r>
          </w:p>
          <w:p w:rsidR="00BF1B26" w:rsidRDefault="00FF0349">
            <w:pPr>
              <w:ind w:left="123" w:hanging="7"/>
              <w:jc w:val="left"/>
            </w:pPr>
            <w:r>
              <w:rPr>
                <w:rFonts w:ascii="標楷體" w:eastAsia="標楷體" w:hAnsi="標楷體" w:cs="新細明體"/>
                <w:color w:val="auto"/>
                <w:sz w:val="24"/>
                <w:szCs w:val="24"/>
              </w:rPr>
              <w:t>譯者：</w:t>
            </w:r>
            <w:r>
              <w:rPr>
                <w:rFonts w:ascii="標楷體" w:eastAsia="標楷體" w:hAnsi="標楷體" w:cs="新細明體"/>
                <w:color w:val="auto"/>
                <w:sz w:val="24"/>
                <w:szCs w:val="24"/>
                <w:u w:val="single"/>
              </w:rPr>
              <w:t>孫智綺</w:t>
            </w:r>
          </w:p>
          <w:p w:rsidR="00BF1B26" w:rsidRDefault="00FF0349">
            <w:pPr>
              <w:ind w:left="123" w:hanging="7"/>
              <w:jc w:val="left"/>
              <w:rPr>
                <w:rFonts w:ascii="標楷體" w:eastAsia="標楷體" w:hAnsi="標楷體" w:cs="新細明體"/>
                <w:color w:val="auto"/>
                <w:sz w:val="24"/>
                <w:szCs w:val="24"/>
              </w:rPr>
            </w:pPr>
            <w:r>
              <w:rPr>
                <w:rFonts w:ascii="標楷體" w:eastAsia="標楷體" w:hAnsi="標楷體" w:cs="新細明體"/>
                <w:color w:val="auto"/>
                <w:sz w:val="24"/>
                <w:szCs w:val="24"/>
              </w:rPr>
              <w:t xml:space="preserve">出版社：小天下  </w:t>
            </w:r>
          </w:p>
          <w:p w:rsidR="00BF1B26" w:rsidRDefault="00FF0349">
            <w:pPr>
              <w:ind w:left="123" w:hanging="7"/>
              <w:jc w:val="left"/>
              <w:rPr>
                <w:rFonts w:ascii="標楷體" w:eastAsia="標楷體" w:hAnsi="標楷體" w:cs="新細明體"/>
                <w:color w:val="auto"/>
                <w:sz w:val="24"/>
                <w:szCs w:val="24"/>
              </w:rPr>
            </w:pPr>
            <w:r>
              <w:rPr>
                <w:rFonts w:ascii="標楷體" w:eastAsia="標楷體" w:hAnsi="標楷體" w:cs="新細明體"/>
                <w:color w:val="auto"/>
                <w:sz w:val="24"/>
                <w:szCs w:val="24"/>
              </w:rPr>
              <w:t>出版日期：2011/01/28</w:t>
            </w:r>
          </w:p>
          <w:p w:rsidR="00BF1B26" w:rsidRDefault="00BF1B26">
            <w:pPr>
              <w:ind w:left="92" w:hanging="7"/>
              <w:jc w:val="left"/>
              <w:rPr>
                <w:rFonts w:ascii="標楷體" w:eastAsia="標楷體" w:hAnsi="標楷體" w:cs="標楷體"/>
                <w:color w:val="auto"/>
                <w:sz w:val="24"/>
                <w:szCs w:val="24"/>
              </w:rPr>
            </w:pPr>
          </w:p>
          <w:p w:rsidR="00BF1B26" w:rsidRDefault="00BF1B26">
            <w:pPr>
              <w:ind w:left="92" w:hanging="7"/>
              <w:jc w:val="left"/>
              <w:rPr>
                <w:rFonts w:ascii="標楷體" w:eastAsia="標楷體" w:hAnsi="標楷體" w:cs="標楷體"/>
                <w:color w:val="auto"/>
                <w:sz w:val="24"/>
                <w:szCs w:val="24"/>
              </w:rPr>
            </w:pPr>
          </w:p>
          <w:p w:rsidR="00BF1B26" w:rsidRDefault="00BF1B26">
            <w:pPr>
              <w:ind w:left="92" w:hanging="7"/>
              <w:jc w:val="left"/>
              <w:rPr>
                <w:rFonts w:ascii="標楷體" w:eastAsia="標楷體" w:hAnsi="標楷體" w:cs="標楷體"/>
                <w:color w:val="auto"/>
                <w:sz w:val="24"/>
                <w:szCs w:val="24"/>
              </w:rPr>
            </w:pPr>
          </w:p>
          <w:p w:rsidR="00BF1B26" w:rsidRDefault="00BF1B26">
            <w:pPr>
              <w:ind w:left="92" w:hanging="7"/>
              <w:jc w:val="left"/>
              <w:rPr>
                <w:rFonts w:ascii="標楷體" w:eastAsia="標楷體" w:hAnsi="標楷體" w:cs="標楷體"/>
                <w:color w:val="FF0000"/>
                <w:sz w:val="24"/>
                <w:szCs w:val="24"/>
              </w:rPr>
            </w:pPr>
          </w:p>
        </w:tc>
        <w:tc>
          <w:tcPr>
            <w:tcW w:w="8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24" w:firstLine="68"/>
              <w:jc w:val="left"/>
              <w:rPr>
                <w:rFonts w:ascii="標楷體" w:eastAsia="標楷體" w:hAnsi="標楷體" w:cs="標楷體"/>
                <w:sz w:val="24"/>
                <w:szCs w:val="24"/>
              </w:rPr>
            </w:pPr>
            <w:r>
              <w:rPr>
                <w:rFonts w:ascii="標楷體" w:eastAsia="標楷體" w:hAnsi="標楷體" w:cs="標楷體"/>
                <w:sz w:val="24"/>
                <w:szCs w:val="24"/>
              </w:rPr>
              <w:lastRenderedPageBreak/>
              <w:t>觀察記錄</w:t>
            </w:r>
          </w:p>
          <w:p w:rsidR="00BF1B26" w:rsidRDefault="00BF1B26">
            <w:pPr>
              <w:ind w:left="24" w:firstLine="68"/>
              <w:jc w:val="left"/>
              <w:rPr>
                <w:rFonts w:ascii="標楷體" w:eastAsia="標楷體" w:hAnsi="標楷體" w:cs="標楷體"/>
                <w:sz w:val="24"/>
                <w:szCs w:val="24"/>
              </w:rPr>
            </w:pPr>
          </w:p>
          <w:p w:rsidR="00BF1B26" w:rsidRDefault="00FF0349">
            <w:pPr>
              <w:ind w:left="92" w:hanging="7"/>
              <w:jc w:val="left"/>
              <w:rPr>
                <w:rFonts w:ascii="標楷體" w:eastAsia="標楷體" w:hAnsi="標楷體" w:cs="標楷體"/>
                <w:sz w:val="24"/>
                <w:szCs w:val="24"/>
              </w:rPr>
            </w:pPr>
            <w:r>
              <w:rPr>
                <w:rFonts w:ascii="標楷體" w:eastAsia="標楷體" w:hAnsi="標楷體" w:cs="標楷體"/>
                <w:sz w:val="24"/>
                <w:szCs w:val="24"/>
              </w:rPr>
              <w:t>參與態度</w:t>
            </w:r>
          </w:p>
          <w:p w:rsidR="00BF1B26" w:rsidRDefault="00BF1B26">
            <w:pPr>
              <w:ind w:left="92" w:hanging="7"/>
              <w:jc w:val="left"/>
              <w:rPr>
                <w:rFonts w:ascii="標楷體" w:eastAsia="標楷體" w:hAnsi="標楷體" w:cs="標楷體"/>
                <w:sz w:val="24"/>
                <w:szCs w:val="24"/>
              </w:rPr>
            </w:pPr>
          </w:p>
          <w:p w:rsidR="00BF1B26" w:rsidRDefault="00FF0349">
            <w:pPr>
              <w:ind w:left="92" w:hanging="7"/>
              <w:jc w:val="left"/>
              <w:rPr>
                <w:rFonts w:ascii="標楷體" w:eastAsia="標楷體" w:hAnsi="標楷體" w:cs="標楷體"/>
                <w:sz w:val="24"/>
                <w:szCs w:val="24"/>
              </w:rPr>
            </w:pPr>
            <w:r>
              <w:rPr>
                <w:rFonts w:ascii="標楷體" w:eastAsia="標楷體" w:hAnsi="標楷體" w:cs="標楷體"/>
                <w:sz w:val="24"/>
                <w:szCs w:val="24"/>
              </w:rPr>
              <w:t>合作能力</w:t>
            </w:r>
          </w:p>
          <w:p w:rsidR="00BF1B26" w:rsidRDefault="00BF1B26">
            <w:pPr>
              <w:ind w:left="92" w:hanging="7"/>
              <w:jc w:val="left"/>
              <w:rPr>
                <w:rFonts w:ascii="標楷體" w:eastAsia="標楷體" w:hAnsi="標楷體" w:cs="標楷體"/>
                <w:sz w:val="24"/>
                <w:szCs w:val="24"/>
              </w:rPr>
            </w:pPr>
          </w:p>
          <w:p w:rsidR="00BF1B26" w:rsidRDefault="00FF0349">
            <w:pPr>
              <w:ind w:left="92" w:hanging="7"/>
              <w:jc w:val="left"/>
            </w:pPr>
            <w:r>
              <w:rPr>
                <w:rFonts w:ascii="標楷體" w:eastAsia="標楷體" w:hAnsi="標楷體" w:cs="標楷體"/>
                <w:color w:val="auto"/>
                <w:sz w:val="24"/>
                <w:szCs w:val="24"/>
              </w:rPr>
              <w:t>上臺發表</w:t>
            </w:r>
          </w:p>
        </w:tc>
        <w:tc>
          <w:tcPr>
            <w:tcW w:w="169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閱E3</w:t>
            </w: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熟悉與學科學習相關的文本閱讀策略。</w:t>
            </w:r>
          </w:p>
          <w:p w:rsidR="00BF1B26" w:rsidRDefault="00BF1B26">
            <w:pPr>
              <w:rPr>
                <w:rFonts w:ascii="標楷體" w:eastAsia="標楷體" w:hAnsi="標楷體" w:cs="微軟正黑體"/>
                <w:sz w:val="24"/>
                <w:szCs w:val="24"/>
              </w:rPr>
            </w:pP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閱E6</w:t>
            </w: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發展向文本提問的能力。</w:t>
            </w:r>
          </w:p>
          <w:p w:rsidR="00BF1B26" w:rsidRDefault="00BF1B26">
            <w:pPr>
              <w:rPr>
                <w:rFonts w:ascii="標楷體" w:eastAsia="標楷體" w:hAnsi="標楷體" w:cs="微軟正黑體"/>
                <w:sz w:val="24"/>
                <w:szCs w:val="24"/>
              </w:rPr>
            </w:pP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閱E13</w:t>
            </w: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lastRenderedPageBreak/>
              <w:t>願意廣泛接觸不同類型及不同學科主題的文本。</w:t>
            </w:r>
          </w:p>
          <w:p w:rsidR="00BF1B26" w:rsidRDefault="00BF1B26">
            <w:pPr>
              <w:rPr>
                <w:rFonts w:ascii="標楷體" w:eastAsia="標楷體" w:hAnsi="標楷體" w:cs="微軟正黑體"/>
                <w:sz w:val="24"/>
                <w:szCs w:val="24"/>
              </w:rPr>
            </w:pPr>
          </w:p>
          <w:p w:rsidR="00BF1B26" w:rsidRDefault="00BF1B26">
            <w:pPr>
              <w:rPr>
                <w:rFonts w:ascii="標楷體" w:eastAsia="標楷體" w:hAnsi="標楷體" w:cs="標楷體"/>
                <w:sz w:val="24"/>
                <w:szCs w:val="24"/>
              </w:rPr>
            </w:pP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snapToGrid w:val="0"/>
              <w:spacing w:line="0" w:lineRule="atLeast"/>
              <w:ind w:hanging="7"/>
              <w:jc w:val="left"/>
              <w:rPr>
                <w:rFonts w:ascii="標楷體" w:eastAsia="標楷體" w:hAnsi="標楷體" w:cs="標楷體"/>
                <w:sz w:val="24"/>
                <w:szCs w:val="24"/>
              </w:rPr>
            </w:pPr>
          </w:p>
        </w:tc>
      </w:tr>
      <w:tr w:rsidR="00BF1B26">
        <w:trPr>
          <w:trHeight w:val="320"/>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標楷體"/>
                <w:sz w:val="24"/>
                <w:szCs w:val="24"/>
              </w:rPr>
            </w:pPr>
            <w:r>
              <w:rPr>
                <w:rFonts w:ascii="標楷體" w:eastAsia="標楷體" w:hAnsi="標楷體" w:cs="標楷體"/>
                <w:sz w:val="24"/>
                <w:szCs w:val="24"/>
              </w:rPr>
              <w:t>十八</w:t>
            </w:r>
          </w:p>
          <w:p w:rsidR="00BF1B26" w:rsidRDefault="00BF1B26">
            <w:pPr>
              <w:jc w:val="center"/>
              <w:rPr>
                <w:rFonts w:ascii="標楷體" w:eastAsia="標楷體" w:hAnsi="標楷體" w:cs="標楷體"/>
                <w:sz w:val="24"/>
                <w:szCs w:val="24"/>
              </w:rPr>
            </w:pPr>
          </w:p>
          <w:p w:rsidR="00BF1B26" w:rsidRDefault="00FF0349">
            <w:pPr>
              <w:jc w:val="center"/>
              <w:rPr>
                <w:rFonts w:ascii="標楷體" w:eastAsia="標楷體" w:hAnsi="標楷體" w:cs="標楷體"/>
                <w:sz w:val="24"/>
                <w:szCs w:val="24"/>
              </w:rPr>
            </w:pPr>
            <w:r>
              <w:rPr>
                <w:rFonts w:ascii="標楷體" w:eastAsia="標楷體" w:hAnsi="標楷體" w:cs="標楷體"/>
                <w:sz w:val="24"/>
                <w:szCs w:val="24"/>
              </w:rPr>
              <w:t>十九</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autoSpaceDE w:val="0"/>
              <w:ind w:firstLine="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-7</w:t>
            </w:r>
            <w:r>
              <w:rPr>
                <w:rFonts w:ascii="標楷體" w:eastAsia="標楷體" w:hAnsi="標楷體" w:cs="標楷體"/>
                <w:sz w:val="24"/>
                <w:szCs w:val="24"/>
              </w:rPr>
              <w:t>就文本的觀點，找出支持的理由。</w:t>
            </w:r>
          </w:p>
          <w:p w:rsidR="00BF1B26" w:rsidRDefault="00BF1B26">
            <w:pPr>
              <w:autoSpaceDE w:val="0"/>
              <w:jc w:val="left"/>
              <w:rPr>
                <w:rFonts w:ascii="標楷體" w:eastAsia="標楷體" w:hAnsi="標楷體" w:cs="標楷體"/>
                <w:sz w:val="24"/>
                <w:szCs w:val="24"/>
              </w:rPr>
            </w:pPr>
          </w:p>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-9</w:t>
            </w:r>
            <w:r>
              <w:rPr>
                <w:rFonts w:ascii="標楷體" w:eastAsia="標楷體" w:hAnsi="標楷體" w:cs="標楷體"/>
                <w:sz w:val="24"/>
                <w:szCs w:val="24"/>
              </w:rPr>
              <w:t>覺察自己的閱讀理解情況，適時調整策略。</w:t>
            </w:r>
          </w:p>
          <w:p w:rsidR="00BF1B26" w:rsidRDefault="00BF1B26">
            <w:pPr>
              <w:autoSpaceDE w:val="0"/>
              <w:jc w:val="left"/>
              <w:rPr>
                <w:rFonts w:ascii="標楷體" w:eastAsia="標楷體" w:hAnsi="標楷體" w:cs="標楷體"/>
                <w:sz w:val="24"/>
                <w:szCs w:val="24"/>
              </w:rPr>
            </w:pPr>
          </w:p>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-10</w:t>
            </w:r>
            <w:r>
              <w:rPr>
                <w:rFonts w:ascii="標楷體" w:eastAsia="標楷體" w:hAnsi="標楷體" w:cs="標楷體"/>
                <w:sz w:val="24"/>
                <w:szCs w:val="24"/>
              </w:rPr>
              <w:t>透過大量閱讀，體</w:t>
            </w:r>
            <w:r>
              <w:rPr>
                <w:rFonts w:ascii="標楷體" w:eastAsia="標楷體" w:hAnsi="標楷體" w:cs="標楷體"/>
                <w:sz w:val="24"/>
                <w:szCs w:val="24"/>
              </w:rPr>
              <w:lastRenderedPageBreak/>
              <w:t>會閱讀的樂趣。</w:t>
            </w:r>
          </w:p>
          <w:p w:rsidR="00BF1B26" w:rsidRDefault="00FF0349">
            <w:pPr>
              <w:autoSpaceDE w:val="0"/>
              <w:jc w:val="left"/>
            </w:pPr>
            <w:r>
              <w:rPr>
                <w:rFonts w:ascii="標楷體" w:eastAsia="標楷體" w:hAnsi="標楷體" w:cs="標楷體"/>
                <w:sz w:val="24"/>
                <w:szCs w:val="24"/>
              </w:rPr>
              <w:t>。</w:t>
            </w: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jc w:val="left"/>
            </w:pPr>
            <w:r>
              <w:rPr>
                <w:rFonts w:ascii="標楷體" w:eastAsia="標楷體" w:hAnsi="標楷體" w:cs="標楷體"/>
                <w:sz w:val="24"/>
                <w:szCs w:val="24"/>
              </w:rPr>
              <w:lastRenderedPageBreak/>
              <w:t>國</w:t>
            </w:r>
            <w:r>
              <w:rPr>
                <w:rFonts w:ascii="標楷體" w:eastAsia="標楷體" w:hAnsi="標楷體"/>
                <w:sz w:val="24"/>
                <w:szCs w:val="24"/>
              </w:rPr>
              <w:t>Be-Ⅱ-1 在生活應用方面，以日記、海報的格式與寫作方法為主。</w:t>
            </w:r>
          </w:p>
          <w:p w:rsidR="00BF1B26" w:rsidRDefault="00BF1B26">
            <w:pPr>
              <w:jc w:val="left"/>
              <w:rPr>
                <w:rFonts w:ascii="標楷體" w:eastAsia="標楷體" w:hAnsi="標楷體"/>
                <w:sz w:val="24"/>
                <w:szCs w:val="24"/>
              </w:rPr>
            </w:pPr>
          </w:p>
          <w:p w:rsidR="00BF1B26" w:rsidRDefault="00BF1B26">
            <w:pPr>
              <w:ind w:hanging="23"/>
              <w:rPr>
                <w:rFonts w:ascii="標楷體" w:eastAsia="標楷體" w:hAnsi="標楷體" w:cs="標楷體"/>
                <w:color w:val="FF0000"/>
                <w:sz w:val="24"/>
                <w:szCs w:val="24"/>
              </w:rPr>
            </w:pPr>
          </w:p>
        </w:tc>
        <w:tc>
          <w:tcPr>
            <w:tcW w:w="5237" w:type="dxa"/>
            <w:tcBorders>
              <w:top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活動二：世界風情「話」</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1.教師提問。</w:t>
            </w:r>
          </w:p>
          <w:p w:rsidR="00BF1B26" w:rsidRDefault="00FF0349">
            <w:r>
              <w:rPr>
                <w:rFonts w:ascii="標楷體" w:eastAsia="標楷體" w:hAnsi="標楷體" w:cs="新細明體"/>
                <w:sz w:val="24"/>
                <w:szCs w:val="24"/>
              </w:rPr>
              <w:t>（1）我們居住的地方在</w:t>
            </w:r>
            <w:r>
              <w:rPr>
                <w:rFonts w:ascii="標楷體" w:eastAsia="標楷體" w:hAnsi="標楷體" w:cs="Arial"/>
                <w:color w:val="232323"/>
                <w:sz w:val="24"/>
                <w:szCs w:val="24"/>
                <w:shd w:val="clear" w:color="auto" w:fill="FFFFFF"/>
              </w:rPr>
              <w:t>世界五大洲中的哪一</w:t>
            </w:r>
          </w:p>
          <w:p w:rsidR="00BF1B26" w:rsidRDefault="00FF0349">
            <w:r>
              <w:rPr>
                <w:rFonts w:ascii="標楷體" w:eastAsia="標楷體" w:hAnsi="標楷體" w:cs="Arial"/>
                <w:color w:val="232323"/>
                <w:sz w:val="24"/>
                <w:szCs w:val="24"/>
                <w:shd w:val="clear" w:color="auto" w:fill="FFFFFF"/>
              </w:rPr>
              <w:t xml:space="preserve">     洲</w:t>
            </w:r>
            <w:r>
              <w:rPr>
                <w:rFonts w:ascii="標楷體" w:eastAsia="標楷體" w:hAnsi="標楷體" w:cs="新細明體"/>
                <w:sz w:val="24"/>
                <w:szCs w:val="24"/>
              </w:rPr>
              <w:t>？</w:t>
            </w:r>
          </w:p>
          <w:p w:rsidR="00BF1B26" w:rsidRDefault="00FF0349">
            <w:pPr>
              <w:rPr>
                <w:rFonts w:ascii="標楷體" w:eastAsia="標楷體" w:hAnsi="標楷體" w:cs="新細明體"/>
                <w:sz w:val="24"/>
                <w:szCs w:val="24"/>
              </w:rPr>
            </w:pPr>
            <w:r>
              <w:rPr>
                <w:rFonts w:ascii="標楷體" w:eastAsia="標楷體" w:hAnsi="標楷體" w:cs="新細明體"/>
                <w:sz w:val="24"/>
                <w:szCs w:val="24"/>
              </w:rPr>
              <w:t>（2）你最喜歡亞洲的哪一個國家，為什麼？</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2.藉由分組討論，找出書中亞洲的國家（俄羅</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 xml:space="preserve">  斯、依朗、印度、中國、日本、印尼等），</w:t>
            </w:r>
          </w:p>
          <w:p w:rsidR="00BF1B26" w:rsidRDefault="00FF0349">
            <w:pPr>
              <w:ind w:firstLine="0"/>
            </w:pPr>
            <w:r>
              <w:rPr>
                <w:rFonts w:ascii="標楷體" w:eastAsia="標楷體" w:hAnsi="標楷體" w:cs="新細明體"/>
                <w:sz w:val="24"/>
                <w:szCs w:val="24"/>
              </w:rPr>
              <w:t xml:space="preserve">  找出各國的</w:t>
            </w:r>
            <w:r>
              <w:rPr>
                <w:rFonts w:ascii="標楷體" w:eastAsia="標楷體" w:hAnsi="標楷體" w:cs="新細明體"/>
                <w:color w:val="auto"/>
                <w:sz w:val="24"/>
                <w:szCs w:val="24"/>
              </w:rPr>
              <w:t>名勝古蹟、名產、特色、國旗、</w:t>
            </w:r>
          </w:p>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 xml:space="preserve">  服飾、建築、等。</w:t>
            </w:r>
          </w:p>
          <w:p w:rsidR="00BF1B26" w:rsidRDefault="00FF0349">
            <w:pPr>
              <w:ind w:firstLine="0"/>
            </w:pPr>
            <w:r>
              <w:rPr>
                <w:rFonts w:ascii="標楷體" w:eastAsia="標楷體" w:hAnsi="標楷體" w:cs="新細明體"/>
                <w:color w:val="auto"/>
                <w:sz w:val="24"/>
                <w:szCs w:val="24"/>
              </w:rPr>
              <w:t>3.四開海</w:t>
            </w:r>
            <w:r>
              <w:rPr>
                <w:rFonts w:ascii="標楷體" w:eastAsia="標楷體" w:hAnsi="標楷體" w:cs="新細明體"/>
                <w:sz w:val="24"/>
                <w:szCs w:val="24"/>
              </w:rPr>
              <w:t>報紙-地圖帶我玩學習單。</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t>4.各組輪流上台報告。藉由分組報告，讓學生</w:t>
            </w:r>
          </w:p>
          <w:p w:rsidR="00BF1B26" w:rsidRDefault="00FF0349">
            <w:pPr>
              <w:ind w:firstLine="0"/>
              <w:rPr>
                <w:rFonts w:ascii="標楷體" w:eastAsia="標楷體" w:hAnsi="標楷體" w:cs="新細明體"/>
                <w:sz w:val="24"/>
                <w:szCs w:val="24"/>
              </w:rPr>
            </w:pPr>
            <w:r>
              <w:rPr>
                <w:rFonts w:ascii="標楷體" w:eastAsia="標楷體" w:hAnsi="標楷體" w:cs="新細明體"/>
                <w:sz w:val="24"/>
                <w:szCs w:val="24"/>
              </w:rPr>
              <w:lastRenderedPageBreak/>
              <w:t xml:space="preserve">  認識不同的國家。</w:t>
            </w:r>
          </w:p>
          <w:p w:rsidR="00BF1B26" w:rsidRDefault="00FF0349">
            <w:pPr>
              <w:rPr>
                <w:rFonts w:ascii="標楷體" w:eastAsia="標楷體" w:hAnsi="標楷體" w:cs="標楷體"/>
                <w:sz w:val="24"/>
                <w:szCs w:val="24"/>
              </w:rPr>
            </w:pPr>
            <w:r>
              <w:rPr>
                <w:rFonts w:ascii="標楷體" w:eastAsia="標楷體" w:hAnsi="標楷體" w:cs="標楷體"/>
                <w:sz w:val="24"/>
                <w:szCs w:val="24"/>
              </w:rPr>
              <w:t>5.教師總結：</w:t>
            </w:r>
          </w:p>
          <w:p w:rsidR="00BF1B26" w:rsidRDefault="00FF0349">
            <w:pPr>
              <w:rPr>
                <w:rFonts w:ascii="標楷體" w:eastAsia="標楷體" w:hAnsi="標楷體" w:cs="標楷體"/>
                <w:sz w:val="24"/>
                <w:szCs w:val="24"/>
              </w:rPr>
            </w:pPr>
            <w:r>
              <w:rPr>
                <w:rFonts w:ascii="標楷體" w:eastAsia="標楷體" w:hAnsi="標楷體" w:cs="標楷體"/>
                <w:sz w:val="24"/>
                <w:szCs w:val="24"/>
              </w:rPr>
              <w:t xml:space="preserve">  各個國家因地理位置、宗教、教育等等的不</w:t>
            </w:r>
          </w:p>
          <w:p w:rsidR="00BF1B26" w:rsidRDefault="00FF0349">
            <w:pPr>
              <w:rPr>
                <w:rFonts w:ascii="標楷體" w:eastAsia="標楷體" w:hAnsi="標楷體" w:cs="標楷體"/>
                <w:sz w:val="24"/>
                <w:szCs w:val="24"/>
              </w:rPr>
            </w:pPr>
            <w:r>
              <w:rPr>
                <w:rFonts w:ascii="標楷體" w:eastAsia="標楷體" w:hAnsi="標楷體" w:cs="標楷體"/>
                <w:sz w:val="24"/>
                <w:szCs w:val="24"/>
              </w:rPr>
              <w:t xml:space="preserve">  同，而有不同的特色，大家都應該給予尊  </w:t>
            </w:r>
          </w:p>
          <w:p w:rsidR="00BF1B26" w:rsidRDefault="00FF0349">
            <w:r>
              <w:rPr>
                <w:noProof/>
              </w:rPr>
              <w:drawing>
                <wp:anchor distT="0" distB="0" distL="114300" distR="114300" simplePos="0" relativeHeight="251693056" behindDoc="0" locked="0" layoutInCell="1" allowOverlap="1">
                  <wp:simplePos x="0" y="0"/>
                  <wp:positionH relativeFrom="column">
                    <wp:posOffset>575943</wp:posOffset>
                  </wp:positionH>
                  <wp:positionV relativeFrom="paragraph">
                    <wp:posOffset>93341</wp:posOffset>
                  </wp:positionV>
                  <wp:extent cx="1943100" cy="2430776"/>
                  <wp:effectExtent l="0" t="0" r="0" b="7624"/>
                  <wp:wrapNone/>
                  <wp:docPr id="36" name="圖片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l="44444" t="21486" r="16841" b="17968"/>
                          <a:stretch>
                            <a:fillRect/>
                          </a:stretch>
                        </pic:blipFill>
                        <pic:spPr>
                          <a:xfrm>
                            <a:off x="0" y="0"/>
                            <a:ext cx="1943100" cy="2430776"/>
                          </a:xfrm>
                          <a:prstGeom prst="rect">
                            <a:avLst/>
                          </a:prstGeom>
                          <a:noFill/>
                          <a:ln>
                            <a:noFill/>
                            <a:prstDash/>
                          </a:ln>
                        </pic:spPr>
                      </pic:pic>
                    </a:graphicData>
                  </a:graphic>
                </wp:anchor>
              </w:drawing>
            </w:r>
            <w:r>
              <w:rPr>
                <w:rFonts w:ascii="標楷體" w:eastAsia="標楷體" w:hAnsi="標楷體" w:cs="標楷體"/>
                <w:sz w:val="24"/>
                <w:szCs w:val="24"/>
              </w:rPr>
              <w:t xml:space="preserve">  重。</w:t>
            </w:r>
          </w:p>
          <w:p w:rsidR="00BF1B26" w:rsidRDefault="00FF0349">
            <w:pPr>
              <w:rPr>
                <w:rFonts w:ascii="標楷體" w:eastAsia="標楷體" w:hAnsi="標楷體" w:cs="標楷體"/>
                <w:sz w:val="24"/>
                <w:szCs w:val="24"/>
              </w:rPr>
            </w:pPr>
            <w:r>
              <w:rPr>
                <w:rFonts w:ascii="標楷體" w:eastAsia="標楷體" w:hAnsi="標楷體" w:cs="標楷體"/>
                <w:sz w:val="24"/>
                <w:szCs w:val="24"/>
              </w:rPr>
              <w:t xml:space="preserve">  </w:t>
            </w:r>
          </w:p>
          <w:p w:rsidR="00BF1B26" w:rsidRDefault="00BF1B26">
            <w:pPr>
              <w:rPr>
                <w:rFonts w:ascii="標楷體" w:eastAsia="標楷體" w:hAnsi="標楷體" w:cs="標楷體"/>
                <w:sz w:val="24"/>
                <w:szCs w:val="24"/>
              </w:rPr>
            </w:pPr>
          </w:p>
          <w:p w:rsidR="00BF1B26" w:rsidRDefault="00BF1B26">
            <w:pPr>
              <w:rPr>
                <w:rFonts w:ascii="標楷體" w:eastAsia="標楷體" w:hAnsi="標楷體" w:cs="標楷體"/>
                <w:sz w:val="24"/>
                <w:szCs w:val="24"/>
              </w:rPr>
            </w:pPr>
          </w:p>
          <w:p w:rsidR="00BF1B26" w:rsidRDefault="00BF1B26">
            <w:pPr>
              <w:rPr>
                <w:rFonts w:ascii="標楷體" w:eastAsia="標楷體" w:hAnsi="標楷體" w:cs="標楷體"/>
                <w:sz w:val="24"/>
                <w:szCs w:val="24"/>
              </w:rPr>
            </w:pPr>
          </w:p>
          <w:p w:rsidR="00BF1B26" w:rsidRDefault="00BF1B26">
            <w:pPr>
              <w:rPr>
                <w:rFonts w:ascii="標楷體" w:eastAsia="標楷體" w:hAnsi="標楷體" w:cs="標楷體"/>
                <w:sz w:val="24"/>
                <w:szCs w:val="24"/>
              </w:rPr>
            </w:pPr>
          </w:p>
          <w:p w:rsidR="00BF1B26" w:rsidRDefault="00BF1B26">
            <w:pPr>
              <w:ind w:firstLine="0"/>
              <w:rPr>
                <w:rFonts w:ascii="標楷體" w:eastAsia="標楷體" w:hAnsi="標楷體" w:cs="標楷體"/>
                <w:sz w:val="24"/>
                <w:szCs w:val="24"/>
              </w:rPr>
            </w:pPr>
          </w:p>
          <w:p w:rsidR="00BF1B26" w:rsidRDefault="00BF1B26">
            <w:pPr>
              <w:rPr>
                <w:rFonts w:ascii="標楷體" w:eastAsia="標楷體" w:hAnsi="標楷體" w:cs="標楷體"/>
                <w:sz w:val="24"/>
                <w:szCs w:val="24"/>
              </w:rPr>
            </w:pPr>
          </w:p>
          <w:p w:rsidR="00BF1B26" w:rsidRDefault="00BF1B26">
            <w:pPr>
              <w:rPr>
                <w:rFonts w:ascii="標楷體" w:eastAsia="標楷體" w:hAnsi="標楷體" w:cs="標楷體"/>
                <w:sz w:val="24"/>
                <w:szCs w:val="24"/>
              </w:rPr>
            </w:pPr>
          </w:p>
          <w:p w:rsidR="00BF1B26" w:rsidRDefault="00BF1B26">
            <w:pPr>
              <w:rPr>
                <w:rFonts w:ascii="標楷體" w:eastAsia="標楷體" w:hAnsi="標楷體" w:cs="標楷體"/>
                <w:sz w:val="24"/>
                <w:szCs w:val="24"/>
              </w:rPr>
            </w:pPr>
          </w:p>
          <w:p w:rsidR="00BF1B26" w:rsidRDefault="00BF1B26">
            <w:pPr>
              <w:rPr>
                <w:rFonts w:ascii="標楷體" w:eastAsia="標楷體" w:hAnsi="標楷體" w:cs="標楷體"/>
                <w:sz w:val="24"/>
                <w:szCs w:val="24"/>
              </w:rPr>
            </w:pPr>
          </w:p>
          <w:p w:rsidR="00BF1B26" w:rsidRDefault="00BF1B26">
            <w:pPr>
              <w:rPr>
                <w:rFonts w:ascii="標楷體" w:eastAsia="標楷體" w:hAnsi="標楷體" w:cs="標楷體"/>
                <w:sz w:val="24"/>
                <w:szCs w:val="24"/>
              </w:rPr>
            </w:pPr>
          </w:p>
          <w:p w:rsidR="00BF1B26" w:rsidRDefault="00BF1B26">
            <w:pPr>
              <w:rPr>
                <w:rFonts w:ascii="標楷體" w:eastAsia="標楷體" w:hAnsi="標楷體" w:cs="標楷體"/>
                <w:sz w:val="24"/>
                <w:szCs w:val="24"/>
              </w:rPr>
            </w:pPr>
          </w:p>
        </w:tc>
        <w:tc>
          <w:tcPr>
            <w:tcW w:w="425" w:type="dxa"/>
            <w:tcBorders>
              <w:top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317" w:hanging="317"/>
              <w:jc w:val="center"/>
              <w:rPr>
                <w:rFonts w:ascii="標楷體" w:eastAsia="標楷體" w:hAnsi="標楷體" w:cs="標楷體"/>
                <w:sz w:val="24"/>
                <w:szCs w:val="24"/>
              </w:rPr>
            </w:pPr>
            <w:r>
              <w:rPr>
                <w:rFonts w:ascii="標楷體" w:eastAsia="標楷體" w:hAnsi="標楷體" w:cs="標楷體"/>
                <w:sz w:val="24"/>
                <w:szCs w:val="24"/>
              </w:rPr>
              <w:lastRenderedPageBreak/>
              <w:t>2</w:t>
            </w:r>
          </w:p>
        </w:tc>
        <w:tc>
          <w:tcPr>
            <w:tcW w:w="1982" w:type="dxa"/>
            <w:tcBorders>
              <w:top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123" w:hanging="7"/>
              <w:jc w:val="left"/>
              <w:rPr>
                <w:rFonts w:ascii="標楷體" w:eastAsia="標楷體" w:hAnsi="標楷體" w:cs="標楷體"/>
                <w:sz w:val="24"/>
                <w:szCs w:val="24"/>
              </w:rPr>
            </w:pPr>
            <w:r>
              <w:rPr>
                <w:rFonts w:ascii="標楷體" w:eastAsia="標楷體" w:hAnsi="標楷體" w:cs="標楷體"/>
                <w:sz w:val="24"/>
                <w:szCs w:val="24"/>
              </w:rPr>
              <w:t>一、共讀書：</w:t>
            </w:r>
          </w:p>
          <w:p w:rsidR="00BF1B26" w:rsidRDefault="00FF0349">
            <w:pPr>
              <w:ind w:left="123" w:hanging="7"/>
              <w:jc w:val="left"/>
              <w:rPr>
                <w:rFonts w:ascii="標楷體" w:eastAsia="標楷體" w:hAnsi="標楷體" w:cs="新細明體"/>
                <w:sz w:val="24"/>
                <w:szCs w:val="24"/>
                <w:u w:val="wave"/>
              </w:rPr>
            </w:pPr>
            <w:r>
              <w:rPr>
                <w:rFonts w:ascii="標楷體" w:eastAsia="標楷體" w:hAnsi="標楷體" w:cs="新細明體"/>
                <w:sz w:val="24"/>
                <w:szCs w:val="24"/>
                <w:u w:val="wave"/>
              </w:rPr>
              <w:t>我的第一本認識世界小百科</w:t>
            </w:r>
          </w:p>
          <w:p w:rsidR="00BF1B26" w:rsidRDefault="00FF0349">
            <w:pPr>
              <w:ind w:left="123" w:hanging="7"/>
              <w:jc w:val="left"/>
            </w:pPr>
            <w:r>
              <w:rPr>
                <w:rFonts w:ascii="標楷體" w:eastAsia="標楷體" w:hAnsi="標楷體" w:cs="新細明體"/>
                <w:sz w:val="24"/>
                <w:szCs w:val="24"/>
              </w:rPr>
              <w:t>二、學習單</w:t>
            </w:r>
          </w:p>
          <w:p w:rsidR="00BF1B26" w:rsidRDefault="00FF0349">
            <w:pPr>
              <w:ind w:left="92" w:hanging="7"/>
              <w:jc w:val="left"/>
              <w:rPr>
                <w:rFonts w:ascii="標楷體" w:eastAsia="標楷體" w:hAnsi="標楷體" w:cs="標楷體"/>
                <w:sz w:val="24"/>
                <w:szCs w:val="24"/>
              </w:rPr>
            </w:pPr>
            <w:r>
              <w:rPr>
                <w:rFonts w:ascii="標楷體" w:eastAsia="標楷體" w:hAnsi="標楷體" w:cs="標楷體"/>
                <w:sz w:val="24"/>
                <w:szCs w:val="24"/>
              </w:rPr>
              <w:t>三、海報紙</w:t>
            </w:r>
          </w:p>
          <w:p w:rsidR="00BF1B26" w:rsidRDefault="00FF0349">
            <w:pPr>
              <w:ind w:left="92" w:hanging="7"/>
              <w:jc w:val="left"/>
            </w:pPr>
            <w:r>
              <w:rPr>
                <w:rFonts w:ascii="標楷體" w:eastAsia="標楷體" w:hAnsi="標楷體" w:cs="標楷體"/>
                <w:sz w:val="24"/>
                <w:szCs w:val="24"/>
              </w:rPr>
              <w:t>四、簽字筆或彩色筆</w:t>
            </w:r>
          </w:p>
        </w:tc>
        <w:tc>
          <w:tcPr>
            <w:tcW w:w="849" w:type="dxa"/>
            <w:gridSpan w:val="2"/>
            <w:tcBorders>
              <w:top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24" w:firstLine="57"/>
              <w:jc w:val="left"/>
              <w:rPr>
                <w:rFonts w:ascii="標楷體" w:eastAsia="標楷體" w:hAnsi="標楷體" w:cs="標楷體"/>
                <w:sz w:val="24"/>
                <w:szCs w:val="24"/>
              </w:rPr>
            </w:pPr>
            <w:r>
              <w:rPr>
                <w:rFonts w:ascii="標楷體" w:eastAsia="標楷體" w:hAnsi="標楷體" w:cs="標楷體"/>
                <w:sz w:val="24"/>
                <w:szCs w:val="24"/>
              </w:rPr>
              <w:t>觀察記錄</w:t>
            </w:r>
          </w:p>
          <w:p w:rsidR="00BF1B26" w:rsidRDefault="00BF1B26">
            <w:pPr>
              <w:ind w:left="24" w:firstLine="57"/>
              <w:jc w:val="left"/>
              <w:rPr>
                <w:rFonts w:ascii="標楷體" w:eastAsia="標楷體" w:hAnsi="標楷體" w:cs="標楷體"/>
                <w:sz w:val="24"/>
                <w:szCs w:val="24"/>
              </w:rPr>
            </w:pPr>
          </w:p>
          <w:p w:rsidR="00BF1B26" w:rsidRDefault="00FF0349">
            <w:pPr>
              <w:ind w:left="24" w:firstLine="57"/>
              <w:jc w:val="left"/>
              <w:rPr>
                <w:rFonts w:ascii="標楷體" w:eastAsia="標楷體" w:hAnsi="標楷體" w:cs="標楷體"/>
                <w:sz w:val="24"/>
                <w:szCs w:val="24"/>
              </w:rPr>
            </w:pPr>
            <w:r>
              <w:rPr>
                <w:rFonts w:ascii="標楷體" w:eastAsia="標楷體" w:hAnsi="標楷體" w:cs="標楷體"/>
                <w:sz w:val="24"/>
                <w:szCs w:val="24"/>
              </w:rPr>
              <w:t>參與態度</w:t>
            </w:r>
          </w:p>
          <w:p w:rsidR="00BF1B26" w:rsidRDefault="00BF1B26">
            <w:pPr>
              <w:ind w:left="24" w:firstLine="57"/>
              <w:jc w:val="left"/>
              <w:rPr>
                <w:rFonts w:ascii="標楷體" w:eastAsia="標楷體" w:hAnsi="標楷體" w:cs="標楷體"/>
                <w:sz w:val="24"/>
                <w:szCs w:val="24"/>
              </w:rPr>
            </w:pPr>
          </w:p>
          <w:p w:rsidR="00BF1B26" w:rsidRDefault="00FF0349">
            <w:pPr>
              <w:ind w:left="24" w:firstLine="57"/>
              <w:jc w:val="left"/>
              <w:rPr>
                <w:rFonts w:ascii="標楷體" w:eastAsia="標楷體" w:hAnsi="標楷體" w:cs="標楷體"/>
                <w:sz w:val="24"/>
                <w:szCs w:val="24"/>
              </w:rPr>
            </w:pPr>
            <w:r>
              <w:rPr>
                <w:rFonts w:ascii="標楷體" w:eastAsia="標楷體" w:hAnsi="標楷體" w:cs="標楷體"/>
                <w:sz w:val="24"/>
                <w:szCs w:val="24"/>
              </w:rPr>
              <w:t>合作能力</w:t>
            </w:r>
          </w:p>
          <w:p w:rsidR="00BF1B26" w:rsidRDefault="00BF1B26">
            <w:pPr>
              <w:ind w:left="24" w:firstLine="57"/>
              <w:jc w:val="left"/>
              <w:rPr>
                <w:rFonts w:ascii="標楷體" w:eastAsia="標楷體" w:hAnsi="標楷體" w:cs="標楷體"/>
                <w:sz w:val="24"/>
                <w:szCs w:val="24"/>
              </w:rPr>
            </w:pPr>
          </w:p>
          <w:p w:rsidR="00BF1B26" w:rsidRDefault="00FF0349">
            <w:pPr>
              <w:ind w:left="24" w:firstLine="57"/>
              <w:jc w:val="left"/>
              <w:rPr>
                <w:rFonts w:ascii="標楷體" w:eastAsia="標楷體" w:hAnsi="標楷體" w:cs="標楷體"/>
                <w:color w:val="auto"/>
                <w:sz w:val="24"/>
                <w:szCs w:val="24"/>
              </w:rPr>
            </w:pPr>
            <w:r>
              <w:rPr>
                <w:rFonts w:ascii="標楷體" w:eastAsia="標楷體" w:hAnsi="標楷體" w:cs="標楷體"/>
                <w:color w:val="auto"/>
                <w:sz w:val="24"/>
                <w:szCs w:val="24"/>
              </w:rPr>
              <w:t>上臺發表</w:t>
            </w:r>
          </w:p>
          <w:p w:rsidR="00BF1B26" w:rsidRDefault="00BF1B26">
            <w:pPr>
              <w:ind w:left="24" w:firstLine="57"/>
              <w:jc w:val="left"/>
              <w:rPr>
                <w:rFonts w:ascii="標楷體" w:eastAsia="標楷體" w:hAnsi="標楷體" w:cs="標楷體"/>
                <w:color w:val="auto"/>
                <w:sz w:val="24"/>
                <w:szCs w:val="24"/>
              </w:rPr>
            </w:pPr>
          </w:p>
          <w:p w:rsidR="00BF1B26" w:rsidRDefault="00FF0349">
            <w:pPr>
              <w:ind w:left="24" w:firstLine="0"/>
              <w:jc w:val="left"/>
              <w:rPr>
                <w:rFonts w:ascii="標楷體" w:eastAsia="標楷體" w:hAnsi="標楷體" w:cs="標楷體"/>
                <w:sz w:val="24"/>
                <w:szCs w:val="24"/>
              </w:rPr>
            </w:pPr>
            <w:r>
              <w:rPr>
                <w:rFonts w:ascii="標楷體" w:eastAsia="標楷體" w:hAnsi="標楷體" w:cs="標楷體"/>
                <w:sz w:val="24"/>
                <w:szCs w:val="24"/>
              </w:rPr>
              <w:t>學習單</w:t>
            </w:r>
          </w:p>
        </w:tc>
        <w:tc>
          <w:tcPr>
            <w:tcW w:w="1698" w:type="dxa"/>
            <w:gridSpan w:val="3"/>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rPr>
                <w:rFonts w:ascii="標楷體" w:eastAsia="標楷體" w:hAnsi="標楷體" w:cs="微軟正黑體"/>
                <w:sz w:val="24"/>
                <w:szCs w:val="24"/>
              </w:rPr>
            </w:pPr>
            <w:r>
              <w:rPr>
                <w:rFonts w:ascii="標楷體" w:eastAsia="標楷體" w:hAnsi="標楷體" w:cs="微軟正黑體"/>
                <w:sz w:val="24"/>
                <w:szCs w:val="24"/>
              </w:rPr>
              <w:lastRenderedPageBreak/>
              <w:t>閱E2</w:t>
            </w: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認識與領域相關的文本類型與寫作題材。</w:t>
            </w:r>
          </w:p>
          <w:p w:rsidR="00BF1B26" w:rsidRDefault="00BF1B26">
            <w:pPr>
              <w:rPr>
                <w:rFonts w:ascii="標楷體" w:eastAsia="標楷體" w:hAnsi="標楷體" w:cs="微軟正黑體"/>
                <w:sz w:val="24"/>
                <w:szCs w:val="24"/>
              </w:rPr>
            </w:pP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閱E5</w:t>
            </w: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發展檢索資訊、獲得資訊、整合資訊的數位閱讀能力</w:t>
            </w:r>
          </w:p>
          <w:p w:rsidR="00BF1B26" w:rsidRDefault="00BF1B26">
            <w:pPr>
              <w:rPr>
                <w:rFonts w:ascii="標楷體" w:eastAsia="標楷體" w:hAnsi="標楷體" w:cs="微軟正黑體"/>
                <w:sz w:val="24"/>
                <w:szCs w:val="24"/>
              </w:rPr>
            </w:pP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BF1B26">
            <w:pPr>
              <w:jc w:val="center"/>
              <w:rPr>
                <w:rFonts w:ascii="標楷體" w:eastAsia="標楷體" w:hAnsi="標楷體" w:cs="標楷體"/>
                <w:sz w:val="24"/>
                <w:szCs w:val="24"/>
              </w:rPr>
            </w:pPr>
          </w:p>
        </w:tc>
      </w:tr>
      <w:tr w:rsidR="00BF1B26">
        <w:trPr>
          <w:trHeight w:val="320"/>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FF0349">
            <w:pPr>
              <w:jc w:val="center"/>
              <w:rPr>
                <w:rFonts w:ascii="標楷體" w:eastAsia="標楷體" w:hAnsi="標楷體" w:cs="標楷體"/>
                <w:sz w:val="24"/>
                <w:szCs w:val="24"/>
              </w:rPr>
            </w:pPr>
            <w:r>
              <w:rPr>
                <w:rFonts w:ascii="標楷體" w:eastAsia="標楷體" w:hAnsi="標楷體" w:cs="標楷體"/>
                <w:sz w:val="24"/>
                <w:szCs w:val="24"/>
              </w:rPr>
              <w:t>二十</w:t>
            </w: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autoSpaceDE w:val="0"/>
              <w:jc w:val="left"/>
              <w:rPr>
                <w:rFonts w:eastAsia="標楷體"/>
                <w:sz w:val="24"/>
                <w:szCs w:val="24"/>
              </w:rPr>
            </w:pPr>
            <w:r>
              <w:rPr>
                <w:rFonts w:eastAsia="標楷體"/>
                <w:sz w:val="24"/>
                <w:szCs w:val="24"/>
              </w:rPr>
              <w:t>國</w:t>
            </w:r>
            <w:r>
              <w:rPr>
                <w:rFonts w:eastAsia="標楷體"/>
                <w:sz w:val="24"/>
                <w:szCs w:val="24"/>
              </w:rPr>
              <w:t>5-Ⅱ-4</w:t>
            </w:r>
            <w:r>
              <w:rPr>
                <w:rFonts w:eastAsia="標楷體"/>
                <w:sz w:val="24"/>
                <w:szCs w:val="24"/>
              </w:rPr>
              <w:t>掌握句子和段落的意義與主要概念。</w:t>
            </w:r>
          </w:p>
          <w:p w:rsidR="00BF1B26" w:rsidRDefault="00BF1B26">
            <w:pPr>
              <w:autoSpaceDE w:val="0"/>
              <w:jc w:val="left"/>
              <w:rPr>
                <w:rFonts w:eastAsia="標楷體"/>
                <w:sz w:val="24"/>
                <w:szCs w:val="24"/>
              </w:rPr>
            </w:pPr>
          </w:p>
          <w:p w:rsidR="00BF1B26" w:rsidRDefault="00FF0349">
            <w:pPr>
              <w:autoSpaceDE w:val="0"/>
              <w:jc w:val="left"/>
              <w:rPr>
                <w:rFonts w:eastAsia="標楷體"/>
                <w:sz w:val="24"/>
                <w:szCs w:val="24"/>
              </w:rPr>
            </w:pPr>
            <w:r>
              <w:rPr>
                <w:rFonts w:eastAsia="標楷體"/>
                <w:sz w:val="24"/>
                <w:szCs w:val="24"/>
              </w:rPr>
              <w:t>國</w:t>
            </w:r>
            <w:r>
              <w:rPr>
                <w:rFonts w:eastAsia="標楷體"/>
                <w:sz w:val="24"/>
                <w:szCs w:val="24"/>
              </w:rPr>
              <w:t>5-Ⅱ-6</w:t>
            </w:r>
            <w:r>
              <w:rPr>
                <w:rFonts w:eastAsia="標楷體"/>
                <w:sz w:val="24"/>
                <w:szCs w:val="24"/>
              </w:rPr>
              <w:t>運用適合學習階段的摘要策略，擷取大意。</w:t>
            </w:r>
          </w:p>
          <w:p w:rsidR="00BF1B26" w:rsidRDefault="00BF1B26">
            <w:pPr>
              <w:autoSpaceDE w:val="0"/>
              <w:jc w:val="left"/>
              <w:rPr>
                <w:rFonts w:eastAsia="標楷體"/>
                <w:sz w:val="24"/>
                <w:szCs w:val="24"/>
              </w:rPr>
            </w:pPr>
          </w:p>
          <w:p w:rsidR="00BF1B26" w:rsidRDefault="00FF0349">
            <w:pPr>
              <w:autoSpaceDE w:val="0"/>
              <w:jc w:val="left"/>
              <w:rPr>
                <w:rFonts w:eastAsia="標楷體"/>
                <w:sz w:val="24"/>
                <w:szCs w:val="24"/>
              </w:rPr>
            </w:pPr>
            <w:r>
              <w:rPr>
                <w:rFonts w:eastAsia="標楷體"/>
                <w:sz w:val="24"/>
                <w:szCs w:val="24"/>
              </w:rPr>
              <w:lastRenderedPageBreak/>
              <w:t>國</w:t>
            </w:r>
            <w:r>
              <w:rPr>
                <w:rFonts w:eastAsia="標楷體"/>
                <w:sz w:val="24"/>
                <w:szCs w:val="24"/>
              </w:rPr>
              <w:t>5-Ⅱ-7</w:t>
            </w:r>
            <w:r>
              <w:rPr>
                <w:rFonts w:eastAsia="標楷體"/>
                <w:sz w:val="24"/>
                <w:szCs w:val="24"/>
              </w:rPr>
              <w:t>就文本的觀點，找出支持的理由。</w:t>
            </w:r>
          </w:p>
          <w:p w:rsidR="00BF1B26" w:rsidRDefault="00BF1B26">
            <w:pPr>
              <w:autoSpaceDE w:val="0"/>
              <w:jc w:val="left"/>
              <w:rPr>
                <w:rFonts w:eastAsia="標楷體"/>
                <w:sz w:val="24"/>
                <w:szCs w:val="24"/>
              </w:rPr>
            </w:pPr>
          </w:p>
          <w:p w:rsidR="00BF1B26" w:rsidRDefault="00BF1B26">
            <w:pPr>
              <w:autoSpaceDE w:val="0"/>
              <w:ind w:firstLine="0"/>
              <w:jc w:val="left"/>
              <w:rPr>
                <w:rFonts w:eastAsia="標楷體"/>
                <w:sz w:val="24"/>
                <w:szCs w:val="24"/>
              </w:rPr>
            </w:pP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ind w:firstLine="0"/>
              <w:jc w:val="left"/>
              <w:rPr>
                <w:rFonts w:ascii="標楷體" w:eastAsia="標楷體" w:hAnsi="標楷體"/>
                <w:sz w:val="24"/>
                <w:szCs w:val="24"/>
              </w:rPr>
            </w:pPr>
            <w:r>
              <w:rPr>
                <w:rFonts w:ascii="標楷體" w:eastAsia="標楷體" w:hAnsi="標楷體"/>
                <w:sz w:val="24"/>
                <w:szCs w:val="24"/>
              </w:rPr>
              <w:lastRenderedPageBreak/>
              <w:t>國Ca-Ⅱ-1各類文本中的飲食、服飾、交通工具、名勝古蹟及休閒娛樂等文化內涵。</w:t>
            </w:r>
          </w:p>
          <w:p w:rsidR="00BF1B26" w:rsidRDefault="00BF1B26">
            <w:pPr>
              <w:jc w:val="left"/>
              <w:rPr>
                <w:rFonts w:ascii="標楷體" w:eastAsia="標楷體" w:hAnsi="標楷體"/>
                <w:sz w:val="24"/>
                <w:szCs w:val="24"/>
              </w:rPr>
            </w:pPr>
          </w:p>
          <w:p w:rsidR="00BF1B26" w:rsidRDefault="00FF0349">
            <w:pPr>
              <w:jc w:val="left"/>
              <w:rPr>
                <w:rFonts w:ascii="標楷體" w:eastAsia="標楷體" w:hAnsi="標楷體"/>
                <w:sz w:val="24"/>
                <w:szCs w:val="24"/>
              </w:rPr>
            </w:pPr>
            <w:r>
              <w:rPr>
                <w:rFonts w:ascii="標楷體" w:eastAsia="標楷體" w:hAnsi="標楷體"/>
                <w:sz w:val="24"/>
                <w:szCs w:val="24"/>
              </w:rPr>
              <w:t>國Cb-Ⅱ-2各類文本中所反映</w:t>
            </w:r>
            <w:r>
              <w:rPr>
                <w:rFonts w:ascii="標楷體" w:eastAsia="標楷體" w:hAnsi="標楷體"/>
                <w:sz w:val="24"/>
                <w:szCs w:val="24"/>
              </w:rPr>
              <w:lastRenderedPageBreak/>
              <w:t>的個人與家庭、鄉里、國族及其他社群的關係。</w:t>
            </w:r>
          </w:p>
        </w:tc>
        <w:tc>
          <w:tcPr>
            <w:tcW w:w="5237" w:type="dxa"/>
            <w:tcBorders>
              <w:top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lastRenderedPageBreak/>
              <w:t>活動三：閱讀趣～</w:t>
            </w: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t>《SUPER小學堂-101個地理冒險》</w:t>
            </w:r>
          </w:p>
          <w:p w:rsidR="00BF1B26" w:rsidRDefault="00FF0349">
            <w:pPr>
              <w:ind w:hanging="23"/>
            </w:pPr>
            <w:r>
              <w:rPr>
                <w:rFonts w:ascii="標楷體" w:eastAsia="標楷體" w:hAnsi="標楷體" w:cs="新細明體"/>
                <w:color w:val="auto"/>
                <w:sz w:val="24"/>
                <w:szCs w:val="24"/>
              </w:rPr>
              <w:t>1.學生在上課前將《</w:t>
            </w:r>
            <w:r>
              <w:rPr>
                <w:rFonts w:ascii="標楷體" w:eastAsia="標楷體" w:hAnsi="標楷體" w:cs="新細明體"/>
                <w:color w:val="auto"/>
                <w:sz w:val="24"/>
                <w:szCs w:val="24"/>
                <w:u w:val="wave"/>
              </w:rPr>
              <w:t>SUPER小學堂-101個地理冒險</w:t>
            </w:r>
            <w:r>
              <w:rPr>
                <w:rFonts w:ascii="標楷體" w:eastAsia="標楷體" w:hAnsi="標楷體" w:cs="新細明體"/>
                <w:color w:val="auto"/>
                <w:sz w:val="24"/>
                <w:szCs w:val="24"/>
              </w:rPr>
              <w:t>》閱讀完畢。</w:t>
            </w:r>
          </w:p>
          <w:p w:rsidR="00BF1B26" w:rsidRDefault="00BF1B26">
            <w:pPr>
              <w:ind w:hanging="23"/>
              <w:rPr>
                <w:rFonts w:ascii="標楷體" w:eastAsia="標楷體" w:hAnsi="標楷體" w:cs="新細明體"/>
                <w:color w:val="auto"/>
                <w:sz w:val="24"/>
                <w:szCs w:val="24"/>
              </w:rPr>
            </w:pP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t>2.問題與討論：</w:t>
            </w: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t>（1）人類居住的地球有多少億年的歷史？</w:t>
            </w: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t>（2）世界上平均海拔最高的大陸是哪一洲？</w:t>
            </w: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t>（3）地球上最冷和最熱的地方各在哪裡？</w:t>
            </w: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t>（4）在亞洲西部有個神奇的湖泊，即使不會游</w:t>
            </w: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lastRenderedPageBreak/>
              <w:t xml:space="preserve">     泳，也不必擔心會沉下去，是哪個湖泊？</w:t>
            </w: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t xml:space="preserve">     為什麼呢？</w:t>
            </w: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t>（5）在中國西藏北部的山間平原上，有個五彩</w:t>
            </w: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t xml:space="preserve">     湖，有哪五種顏色？ </w:t>
            </w:r>
          </w:p>
          <w:p w:rsidR="00BF1B26" w:rsidRDefault="00BF1B26">
            <w:pPr>
              <w:ind w:hanging="23"/>
              <w:rPr>
                <w:rFonts w:ascii="標楷體" w:eastAsia="標楷體" w:hAnsi="標楷體" w:cs="新細明體"/>
                <w:color w:val="auto"/>
                <w:sz w:val="24"/>
                <w:szCs w:val="24"/>
              </w:rPr>
            </w:pP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t>3.學生分組討論後，再由各組上臺發表。</w:t>
            </w:r>
          </w:p>
          <w:p w:rsidR="00BF1B26" w:rsidRDefault="00FF0349">
            <w:pPr>
              <w:ind w:hanging="23"/>
              <w:rPr>
                <w:rFonts w:ascii="標楷體" w:eastAsia="標楷體" w:hAnsi="標楷體" w:cs="新細明體"/>
                <w:color w:val="auto"/>
                <w:sz w:val="24"/>
                <w:szCs w:val="24"/>
              </w:rPr>
            </w:pPr>
            <w:r>
              <w:rPr>
                <w:rFonts w:ascii="標楷體" w:eastAsia="標楷體" w:hAnsi="標楷體" w:cs="新細明體"/>
                <w:color w:val="auto"/>
                <w:sz w:val="24"/>
                <w:szCs w:val="24"/>
              </w:rPr>
              <w:t>4.教師總結。</w:t>
            </w:r>
          </w:p>
          <w:p w:rsidR="00BF1B26" w:rsidRDefault="00BF1B26">
            <w:pPr>
              <w:ind w:hanging="23"/>
              <w:rPr>
                <w:rFonts w:ascii="標楷體" w:eastAsia="標楷體" w:hAnsi="標楷體" w:cs="新細明體"/>
                <w:color w:val="auto"/>
                <w:sz w:val="24"/>
                <w:szCs w:val="24"/>
              </w:rPr>
            </w:pPr>
          </w:p>
          <w:p w:rsidR="00BF1B26" w:rsidRDefault="00BF1B26">
            <w:pPr>
              <w:ind w:hanging="23"/>
              <w:rPr>
                <w:rFonts w:ascii="標楷體" w:eastAsia="標楷體" w:hAnsi="標楷體" w:cs="新細明體"/>
                <w:color w:val="auto"/>
                <w:sz w:val="24"/>
                <w:szCs w:val="24"/>
              </w:rPr>
            </w:pPr>
          </w:p>
          <w:p w:rsidR="00BF1B26" w:rsidRDefault="00BF1B26">
            <w:pPr>
              <w:ind w:hanging="23"/>
              <w:rPr>
                <w:rFonts w:ascii="標楷體" w:eastAsia="標楷體" w:hAnsi="標楷體" w:cs="新細明體"/>
                <w:color w:val="auto"/>
                <w:sz w:val="24"/>
                <w:szCs w:val="24"/>
              </w:rPr>
            </w:pPr>
          </w:p>
          <w:p w:rsidR="00BF1B26" w:rsidRDefault="00BF1B26">
            <w:pPr>
              <w:ind w:hanging="23"/>
              <w:rPr>
                <w:rFonts w:ascii="標楷體" w:eastAsia="標楷體" w:hAnsi="標楷體" w:cs="新細明體"/>
                <w:color w:val="auto"/>
                <w:sz w:val="24"/>
                <w:szCs w:val="24"/>
              </w:rPr>
            </w:pPr>
          </w:p>
          <w:p w:rsidR="00BF1B26" w:rsidRDefault="00BF1B26">
            <w:pPr>
              <w:ind w:hanging="23"/>
              <w:rPr>
                <w:rFonts w:ascii="標楷體" w:eastAsia="標楷體" w:hAnsi="標楷體" w:cs="新細明體"/>
                <w:color w:val="auto"/>
                <w:sz w:val="24"/>
                <w:szCs w:val="24"/>
              </w:rPr>
            </w:pPr>
          </w:p>
          <w:p w:rsidR="00BF1B26" w:rsidRDefault="00BF1B26">
            <w:pPr>
              <w:ind w:hanging="23"/>
              <w:rPr>
                <w:rFonts w:ascii="標楷體" w:eastAsia="標楷體" w:hAnsi="標楷體" w:cs="新細明體"/>
                <w:color w:val="auto"/>
                <w:sz w:val="24"/>
                <w:szCs w:val="24"/>
              </w:rPr>
            </w:pPr>
          </w:p>
          <w:p w:rsidR="00BF1B26" w:rsidRDefault="00BF1B26">
            <w:pPr>
              <w:ind w:hanging="23"/>
              <w:rPr>
                <w:rFonts w:ascii="標楷體" w:eastAsia="標楷體" w:hAnsi="標楷體" w:cs="新細明體"/>
                <w:color w:val="auto"/>
                <w:sz w:val="24"/>
                <w:szCs w:val="24"/>
              </w:rPr>
            </w:pPr>
          </w:p>
          <w:p w:rsidR="00BF1B26" w:rsidRDefault="00BF1B26">
            <w:pPr>
              <w:ind w:hanging="23"/>
              <w:rPr>
                <w:rFonts w:ascii="標楷體" w:eastAsia="標楷體" w:hAnsi="標楷體" w:cs="新細明體"/>
                <w:color w:val="auto"/>
                <w:sz w:val="24"/>
                <w:szCs w:val="24"/>
              </w:rPr>
            </w:pPr>
          </w:p>
          <w:p w:rsidR="00BF1B26" w:rsidRDefault="00BF1B26">
            <w:pPr>
              <w:ind w:hanging="23"/>
              <w:rPr>
                <w:rFonts w:ascii="標楷體" w:eastAsia="標楷體" w:hAnsi="標楷體" w:cs="新細明體"/>
                <w:color w:val="auto"/>
                <w:sz w:val="24"/>
                <w:szCs w:val="24"/>
              </w:rPr>
            </w:pPr>
          </w:p>
          <w:p w:rsidR="00BF1B26" w:rsidRDefault="00BF1B26">
            <w:pPr>
              <w:ind w:hanging="23"/>
              <w:rPr>
                <w:rFonts w:ascii="標楷體" w:eastAsia="標楷體" w:hAnsi="標楷體" w:cs="新細明體"/>
                <w:b/>
                <w:bCs/>
                <w:color w:val="auto"/>
                <w:sz w:val="24"/>
                <w:szCs w:val="24"/>
              </w:rPr>
            </w:pPr>
          </w:p>
        </w:tc>
        <w:tc>
          <w:tcPr>
            <w:tcW w:w="425" w:type="dxa"/>
            <w:tcBorders>
              <w:top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317" w:hanging="317"/>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982" w:type="dxa"/>
            <w:tcBorders>
              <w:top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numPr>
                <w:ilvl w:val="0"/>
                <w:numId w:val="9"/>
              </w:numPr>
              <w:jc w:val="left"/>
              <w:rPr>
                <w:rFonts w:ascii="標楷體" w:eastAsia="標楷體" w:hAnsi="標楷體" w:cs="標楷體"/>
                <w:color w:val="auto"/>
                <w:sz w:val="24"/>
                <w:szCs w:val="24"/>
              </w:rPr>
            </w:pPr>
            <w:r>
              <w:rPr>
                <w:rFonts w:ascii="標楷體" w:eastAsia="標楷體" w:hAnsi="標楷體" w:cs="標楷體"/>
                <w:color w:val="auto"/>
                <w:sz w:val="24"/>
                <w:szCs w:val="24"/>
              </w:rPr>
              <w:t>共讀書：</w:t>
            </w:r>
          </w:p>
          <w:p w:rsidR="00BF1B26" w:rsidRDefault="00FF0349">
            <w:pPr>
              <w:ind w:left="123" w:hanging="7"/>
              <w:jc w:val="left"/>
              <w:rPr>
                <w:rFonts w:ascii="標楷體" w:eastAsia="標楷體" w:hAnsi="標楷體" w:cs="標楷體"/>
                <w:color w:val="auto"/>
                <w:sz w:val="24"/>
                <w:szCs w:val="24"/>
                <w:u w:val="wave"/>
              </w:rPr>
            </w:pPr>
            <w:r>
              <w:rPr>
                <w:rFonts w:ascii="標楷體" w:eastAsia="標楷體" w:hAnsi="標楷體" w:cs="標楷體"/>
                <w:color w:val="auto"/>
                <w:sz w:val="24"/>
                <w:szCs w:val="24"/>
                <w:u w:val="wave"/>
              </w:rPr>
              <w:t>SUPER小學堂-101個地理冒險</w:t>
            </w:r>
          </w:p>
          <w:p w:rsidR="00BF1B26" w:rsidRDefault="00FF0349">
            <w:pPr>
              <w:ind w:left="123" w:hanging="7"/>
              <w:jc w:val="left"/>
            </w:pPr>
            <w:r>
              <w:rPr>
                <w:noProof/>
              </w:rPr>
              <w:drawing>
                <wp:anchor distT="0" distB="0" distL="114300" distR="114300" simplePos="0" relativeHeight="251694080" behindDoc="0" locked="0" layoutInCell="1" allowOverlap="1">
                  <wp:simplePos x="0" y="0"/>
                  <wp:positionH relativeFrom="column">
                    <wp:posOffset>14605</wp:posOffset>
                  </wp:positionH>
                  <wp:positionV relativeFrom="paragraph">
                    <wp:posOffset>111126</wp:posOffset>
                  </wp:positionV>
                  <wp:extent cx="1016000" cy="1181100"/>
                  <wp:effectExtent l="0" t="0" r="0" b="0"/>
                  <wp:wrapNone/>
                  <wp:docPr id="37" name="圖片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l="27257" t="42754" r="53299" b="24253"/>
                          <a:stretch>
                            <a:fillRect/>
                          </a:stretch>
                        </pic:blipFill>
                        <pic:spPr>
                          <a:xfrm>
                            <a:off x="0" y="0"/>
                            <a:ext cx="1016444" cy="118161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BF1B26">
            <w:pPr>
              <w:ind w:left="123" w:hanging="7"/>
              <w:jc w:val="left"/>
              <w:rPr>
                <w:rFonts w:ascii="標楷體" w:eastAsia="標楷體" w:hAnsi="標楷體" w:cs="標楷體"/>
                <w:color w:val="auto"/>
                <w:sz w:val="24"/>
                <w:szCs w:val="24"/>
              </w:rPr>
            </w:pPr>
          </w:p>
          <w:p w:rsidR="00BF1B26" w:rsidRDefault="00BF1B26">
            <w:pPr>
              <w:ind w:firstLine="0"/>
              <w:jc w:val="left"/>
              <w:rPr>
                <w:rFonts w:ascii="標楷體" w:eastAsia="標楷體" w:hAnsi="標楷體" w:cs="標楷體"/>
                <w:color w:val="auto"/>
                <w:sz w:val="24"/>
                <w:szCs w:val="24"/>
              </w:rPr>
            </w:pPr>
          </w:p>
          <w:p w:rsidR="00BF1B26" w:rsidRDefault="00FF0349">
            <w:pPr>
              <w:ind w:left="123" w:hanging="7"/>
              <w:jc w:val="left"/>
              <w:rPr>
                <w:rFonts w:ascii="標楷體" w:eastAsia="標楷體" w:hAnsi="標楷體" w:cs="標楷體"/>
                <w:color w:val="auto"/>
                <w:sz w:val="24"/>
                <w:szCs w:val="24"/>
              </w:rPr>
            </w:pPr>
            <w:r>
              <w:rPr>
                <w:rFonts w:ascii="標楷體" w:eastAsia="標楷體" w:hAnsi="標楷體" w:cs="標楷體"/>
                <w:color w:val="auto"/>
                <w:sz w:val="24"/>
                <w:szCs w:val="24"/>
              </w:rPr>
              <w:t xml:space="preserve">作者：劉暢 </w:t>
            </w:r>
          </w:p>
          <w:p w:rsidR="00BF1B26" w:rsidRDefault="00FF0349">
            <w:pPr>
              <w:ind w:left="123" w:hanging="7"/>
              <w:jc w:val="left"/>
              <w:rPr>
                <w:rFonts w:ascii="標楷體" w:eastAsia="標楷體" w:hAnsi="標楷體" w:cs="標楷體"/>
                <w:color w:val="auto"/>
                <w:sz w:val="24"/>
                <w:szCs w:val="24"/>
              </w:rPr>
            </w:pPr>
            <w:r>
              <w:rPr>
                <w:rFonts w:ascii="標楷體" w:eastAsia="標楷體" w:hAnsi="標楷體" w:cs="標楷體"/>
                <w:color w:val="auto"/>
                <w:sz w:val="24"/>
                <w:szCs w:val="24"/>
              </w:rPr>
              <w:t>出版社：幼福文化</w:t>
            </w:r>
          </w:p>
          <w:p w:rsidR="00BF1B26" w:rsidRDefault="00FF0349">
            <w:pPr>
              <w:ind w:left="123" w:hanging="7"/>
              <w:jc w:val="left"/>
              <w:rPr>
                <w:rFonts w:ascii="標楷體" w:eastAsia="標楷體" w:hAnsi="標楷體" w:cs="標楷體"/>
                <w:color w:val="auto"/>
                <w:sz w:val="24"/>
                <w:szCs w:val="24"/>
              </w:rPr>
            </w:pPr>
            <w:r>
              <w:rPr>
                <w:rFonts w:ascii="標楷體" w:eastAsia="標楷體" w:hAnsi="標楷體" w:cs="標楷體"/>
                <w:color w:val="auto"/>
                <w:sz w:val="24"/>
                <w:szCs w:val="24"/>
              </w:rPr>
              <w:t>出版日期：2009/07/03</w:t>
            </w:r>
          </w:p>
        </w:tc>
        <w:tc>
          <w:tcPr>
            <w:tcW w:w="849" w:type="dxa"/>
            <w:gridSpan w:val="2"/>
            <w:tcBorders>
              <w:top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24" w:firstLine="0"/>
              <w:jc w:val="left"/>
              <w:rPr>
                <w:rFonts w:ascii="標楷體" w:eastAsia="標楷體" w:hAnsi="標楷體" w:cs="標楷體"/>
                <w:sz w:val="24"/>
                <w:szCs w:val="24"/>
              </w:rPr>
            </w:pPr>
            <w:r>
              <w:rPr>
                <w:rFonts w:ascii="標楷體" w:eastAsia="標楷體" w:hAnsi="標楷體" w:cs="標楷體"/>
                <w:sz w:val="24"/>
                <w:szCs w:val="24"/>
              </w:rPr>
              <w:lastRenderedPageBreak/>
              <w:t>參與態度</w:t>
            </w:r>
          </w:p>
          <w:p w:rsidR="00BF1B26" w:rsidRDefault="00BF1B26">
            <w:pPr>
              <w:ind w:left="24" w:firstLine="68"/>
              <w:jc w:val="left"/>
              <w:rPr>
                <w:rFonts w:ascii="標楷體" w:eastAsia="標楷體" w:hAnsi="標楷體" w:cs="標楷體"/>
                <w:sz w:val="24"/>
                <w:szCs w:val="24"/>
              </w:rPr>
            </w:pPr>
          </w:p>
          <w:p w:rsidR="00BF1B26" w:rsidRDefault="00FF0349">
            <w:pPr>
              <w:ind w:left="24" w:firstLine="0"/>
              <w:jc w:val="left"/>
              <w:rPr>
                <w:rFonts w:ascii="標楷體" w:eastAsia="標楷體" w:hAnsi="標楷體" w:cs="標楷體"/>
                <w:sz w:val="24"/>
                <w:szCs w:val="24"/>
              </w:rPr>
            </w:pPr>
            <w:r>
              <w:rPr>
                <w:rFonts w:ascii="標楷體" w:eastAsia="標楷體" w:hAnsi="標楷體" w:cs="標楷體"/>
                <w:sz w:val="24"/>
                <w:szCs w:val="24"/>
              </w:rPr>
              <w:t>合作能力</w:t>
            </w:r>
          </w:p>
          <w:p w:rsidR="00BF1B26" w:rsidRDefault="00BF1B26">
            <w:pPr>
              <w:ind w:left="24" w:firstLine="0"/>
              <w:jc w:val="left"/>
              <w:rPr>
                <w:rFonts w:ascii="標楷體" w:eastAsia="標楷體" w:hAnsi="標楷體" w:cs="標楷體"/>
                <w:sz w:val="24"/>
                <w:szCs w:val="24"/>
              </w:rPr>
            </w:pPr>
          </w:p>
          <w:p w:rsidR="00BF1B26" w:rsidRDefault="00FF0349">
            <w:pPr>
              <w:ind w:left="24" w:firstLine="0"/>
              <w:jc w:val="left"/>
              <w:rPr>
                <w:rFonts w:ascii="標楷體" w:eastAsia="標楷體" w:hAnsi="標楷體" w:cs="標楷體"/>
                <w:sz w:val="24"/>
                <w:szCs w:val="24"/>
              </w:rPr>
            </w:pPr>
            <w:r>
              <w:rPr>
                <w:rFonts w:ascii="標楷體" w:eastAsia="標楷體" w:hAnsi="標楷體" w:cs="標楷體"/>
                <w:sz w:val="24"/>
                <w:szCs w:val="24"/>
              </w:rPr>
              <w:t>上臺發表</w:t>
            </w:r>
          </w:p>
        </w:tc>
        <w:tc>
          <w:tcPr>
            <w:tcW w:w="1698" w:type="dxa"/>
            <w:gridSpan w:val="3"/>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閱E2</w:t>
            </w: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認識與領域相關的文本類型與寫作題材。</w:t>
            </w:r>
          </w:p>
          <w:p w:rsidR="00BF1B26" w:rsidRDefault="00BF1B26">
            <w:pPr>
              <w:ind w:firstLine="0"/>
              <w:rPr>
                <w:rFonts w:ascii="標楷體" w:eastAsia="標楷體" w:hAnsi="標楷體" w:cs="微軟正黑體"/>
                <w:sz w:val="24"/>
                <w:szCs w:val="24"/>
              </w:rPr>
            </w:pP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閱E12</w:t>
            </w: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培養喜愛閱讀的態度。</w:t>
            </w:r>
          </w:p>
          <w:p w:rsidR="00BF1B26" w:rsidRDefault="00BF1B26">
            <w:pPr>
              <w:rPr>
                <w:rFonts w:ascii="標楷體" w:eastAsia="標楷體" w:hAnsi="標楷體" w:cs="微軟正黑體"/>
                <w:sz w:val="24"/>
                <w:szCs w:val="24"/>
              </w:rPr>
            </w:pP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閱E13</w:t>
            </w: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lastRenderedPageBreak/>
              <w:t>願意廣泛接觸不同類型及不同學科主題的文本。</w:t>
            </w:r>
          </w:p>
          <w:p w:rsidR="00BF1B26" w:rsidRDefault="00BF1B26">
            <w:pPr>
              <w:ind w:firstLine="0"/>
              <w:rPr>
                <w:rFonts w:ascii="標楷體" w:eastAsia="標楷體" w:hAnsi="標楷體" w:cs="微軟正黑體"/>
                <w:sz w:val="24"/>
                <w:szCs w:val="24"/>
              </w:rPr>
            </w:pP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BF1B26">
            <w:pPr>
              <w:jc w:val="center"/>
              <w:rPr>
                <w:rFonts w:ascii="標楷體" w:eastAsia="標楷體" w:hAnsi="標楷體" w:cs="標楷體"/>
                <w:sz w:val="24"/>
                <w:szCs w:val="24"/>
              </w:rPr>
            </w:pPr>
          </w:p>
        </w:tc>
      </w:tr>
      <w:tr w:rsidR="00BF1B26">
        <w:trPr>
          <w:trHeight w:val="9378"/>
        </w:trPr>
        <w:tc>
          <w:tcPr>
            <w:tcW w:w="4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rsidR="00BF1B26" w:rsidRDefault="00BF1B26">
            <w:pPr>
              <w:jc w:val="center"/>
              <w:rPr>
                <w:rFonts w:ascii="標楷體" w:eastAsia="標楷體" w:hAnsi="標楷體" w:cs="標楷體"/>
                <w:color w:val="auto"/>
                <w:sz w:val="24"/>
                <w:szCs w:val="24"/>
              </w:rPr>
            </w:pPr>
          </w:p>
          <w:p w:rsidR="00BF1B26" w:rsidRDefault="00FF0349">
            <w:pPr>
              <w:jc w:val="center"/>
              <w:rPr>
                <w:rFonts w:ascii="標楷體" w:eastAsia="標楷體" w:hAnsi="標楷體" w:cs="標楷體"/>
                <w:color w:val="auto"/>
                <w:sz w:val="24"/>
                <w:szCs w:val="24"/>
              </w:rPr>
            </w:pPr>
            <w:r>
              <w:rPr>
                <w:rFonts w:ascii="標楷體" w:eastAsia="標楷體" w:hAnsi="標楷體" w:cs="標楷體"/>
                <w:color w:val="auto"/>
                <w:sz w:val="24"/>
                <w:szCs w:val="24"/>
              </w:rPr>
              <w:t>二十一</w:t>
            </w:r>
          </w:p>
          <w:p w:rsidR="00BF1B26" w:rsidRDefault="00BF1B26">
            <w:pPr>
              <w:jc w:val="center"/>
              <w:rPr>
                <w:rFonts w:ascii="標楷體" w:eastAsia="標楷體" w:hAnsi="標楷體" w:cs="標楷體"/>
                <w:color w:val="auto"/>
                <w:sz w:val="24"/>
                <w:szCs w:val="24"/>
              </w:rPr>
            </w:pPr>
          </w:p>
        </w:tc>
        <w:tc>
          <w:tcPr>
            <w:tcW w:w="183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-9</w:t>
            </w:r>
            <w:r>
              <w:rPr>
                <w:rFonts w:ascii="標楷體" w:eastAsia="標楷體" w:hAnsi="標楷體" w:cs="標楷體"/>
                <w:sz w:val="24"/>
                <w:szCs w:val="24"/>
              </w:rPr>
              <w:t>覺察自己的閱讀理解情況，適時調整策略。</w:t>
            </w:r>
          </w:p>
          <w:p w:rsidR="00BF1B26" w:rsidRDefault="00BF1B26">
            <w:pPr>
              <w:autoSpaceDE w:val="0"/>
              <w:jc w:val="left"/>
              <w:rPr>
                <w:rFonts w:ascii="標楷體" w:eastAsia="標楷體" w:hAnsi="標楷體" w:cs="標楷體"/>
                <w:sz w:val="24"/>
                <w:szCs w:val="24"/>
              </w:rPr>
            </w:pPr>
          </w:p>
          <w:p w:rsidR="00BF1B26" w:rsidRDefault="00FF0349">
            <w:pPr>
              <w:autoSpaceDE w:val="0"/>
              <w:jc w:val="left"/>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-11</w:t>
            </w:r>
            <w:r>
              <w:rPr>
                <w:rFonts w:eastAsia="標楷體"/>
                <w:sz w:val="24"/>
                <w:szCs w:val="24"/>
              </w:rPr>
              <w:t>閱讀多元文本，以認識議題。</w:t>
            </w:r>
          </w:p>
          <w:p w:rsidR="00BF1B26" w:rsidRDefault="00BF1B26">
            <w:pPr>
              <w:autoSpaceDE w:val="0"/>
              <w:jc w:val="left"/>
              <w:rPr>
                <w:rFonts w:eastAsia="標楷體"/>
                <w:sz w:val="24"/>
                <w:szCs w:val="24"/>
              </w:rPr>
            </w:pPr>
          </w:p>
          <w:p w:rsidR="00BF1B26" w:rsidRDefault="00FF0349">
            <w:pPr>
              <w:ind w:firstLine="0"/>
            </w:pPr>
            <w:r>
              <w:rPr>
                <w:rFonts w:eastAsia="標楷體"/>
                <w:sz w:val="24"/>
                <w:szCs w:val="24"/>
              </w:rPr>
              <w:t>國</w:t>
            </w:r>
            <w:r>
              <w:rPr>
                <w:rFonts w:eastAsia="標楷體"/>
                <w:sz w:val="24"/>
                <w:szCs w:val="24"/>
              </w:rPr>
              <w:t>5-</w:t>
            </w:r>
            <w:r>
              <w:rPr>
                <w:rFonts w:ascii="標楷體" w:eastAsia="標楷體" w:hAnsi="標楷體" w:cs="標楷體"/>
                <w:sz w:val="24"/>
                <w:szCs w:val="24"/>
              </w:rPr>
              <w:t>Ⅱ</w:t>
            </w:r>
            <w:r>
              <w:rPr>
                <w:rFonts w:eastAsia="標楷體"/>
                <w:sz w:val="24"/>
                <w:szCs w:val="24"/>
              </w:rPr>
              <w:t>-12</w:t>
            </w:r>
            <w:r>
              <w:rPr>
                <w:rFonts w:ascii="標楷體" w:eastAsia="標楷體" w:hAnsi="標楷體" w:cs="標楷體"/>
                <w:sz w:val="24"/>
                <w:szCs w:val="24"/>
              </w:rPr>
              <w:t>主動參與班級、學校或社區的閱讀社群活動。</w:t>
            </w:r>
          </w:p>
          <w:p w:rsidR="00BF1B26" w:rsidRDefault="00BF1B26">
            <w:pPr>
              <w:ind w:firstLine="0"/>
              <w:rPr>
                <w:rFonts w:ascii="標楷體" w:eastAsia="標楷體" w:hAnsi="標楷體" w:cs="標楷體"/>
                <w:sz w:val="24"/>
                <w:szCs w:val="24"/>
              </w:rPr>
            </w:pPr>
          </w:p>
          <w:p w:rsidR="00BF1B26" w:rsidRDefault="00FF0349">
            <w:pPr>
              <w:ind w:firstLine="0"/>
            </w:pPr>
            <w:r>
              <w:rPr>
                <w:rFonts w:ascii="標楷體" w:eastAsia="標楷體" w:hAnsi="標楷體"/>
                <w:b/>
                <w:sz w:val="24"/>
                <w:szCs w:val="24"/>
              </w:rPr>
              <w:t>期末評量週</w:t>
            </w:r>
          </w:p>
        </w:tc>
        <w:tc>
          <w:tcPr>
            <w:tcW w:w="169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r>
              <w:rPr>
                <w:rFonts w:ascii="標楷體" w:eastAsia="標楷體" w:hAnsi="標楷體"/>
                <w:sz w:val="24"/>
                <w:szCs w:val="24"/>
              </w:rPr>
              <w:t>國Cb-</w:t>
            </w:r>
            <w:r>
              <w:rPr>
                <w:rFonts w:ascii="標楷體" w:eastAsia="標楷體" w:hAnsi="標楷體" w:cs="標楷體"/>
                <w:sz w:val="24"/>
                <w:szCs w:val="24"/>
              </w:rPr>
              <w:t>Ⅱ</w:t>
            </w:r>
            <w:r>
              <w:rPr>
                <w:rFonts w:ascii="標楷體" w:eastAsia="標楷體" w:hAnsi="標楷體"/>
                <w:sz w:val="24"/>
                <w:szCs w:val="24"/>
              </w:rPr>
              <w:t>-2</w:t>
            </w:r>
            <w:r>
              <w:rPr>
                <w:rFonts w:ascii="標楷體" w:eastAsia="標楷體" w:hAnsi="標楷體" w:cs="標楷體"/>
                <w:sz w:val="24"/>
                <w:szCs w:val="24"/>
              </w:rPr>
              <w:t>各類文本中所反映的個人與家庭、鄉里、國族及其他社群的關係。</w:t>
            </w:r>
          </w:p>
          <w:p w:rsidR="00BF1B26" w:rsidRDefault="00FF0349">
            <w:pPr>
              <w:shd w:val="clear" w:color="auto" w:fill="FFFFFF"/>
              <w:spacing w:line="400" w:lineRule="exact"/>
              <w:ind w:firstLine="0"/>
            </w:pPr>
            <w:r>
              <w:rPr>
                <w:rFonts w:ascii="標楷體" w:eastAsia="標楷體" w:hAnsi="標楷體"/>
                <w:sz w:val="24"/>
                <w:szCs w:val="24"/>
              </w:rPr>
              <w:t>國Cc-</w:t>
            </w:r>
            <w:r>
              <w:rPr>
                <w:rFonts w:ascii="標楷體" w:eastAsia="標楷體" w:hAnsi="標楷體" w:cs="標楷體"/>
                <w:sz w:val="24"/>
                <w:szCs w:val="24"/>
              </w:rPr>
              <w:t>Ⅱ</w:t>
            </w:r>
            <w:r>
              <w:rPr>
                <w:rFonts w:ascii="標楷體" w:eastAsia="標楷體" w:hAnsi="標楷體"/>
                <w:sz w:val="24"/>
                <w:szCs w:val="24"/>
              </w:rPr>
              <w:t>-1</w:t>
            </w:r>
            <w:r>
              <w:rPr>
                <w:rFonts w:ascii="標楷體" w:eastAsia="標楷體" w:hAnsi="標楷體" w:cs="標楷體"/>
                <w:sz w:val="24"/>
                <w:szCs w:val="24"/>
              </w:rPr>
              <w:t>各類文本中的藝術、信仰、思想等文化內涵。</w:t>
            </w:r>
          </w:p>
        </w:tc>
        <w:tc>
          <w:tcPr>
            <w:tcW w:w="5237"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firstLine="0"/>
              <w:rPr>
                <w:rFonts w:ascii="標楷體" w:eastAsia="標楷體" w:hAnsi="標楷體" w:cs="新細明體"/>
                <w:color w:val="auto"/>
                <w:sz w:val="24"/>
                <w:szCs w:val="24"/>
              </w:rPr>
            </w:pPr>
            <w:r>
              <w:rPr>
                <w:rFonts w:ascii="標楷體" w:eastAsia="標楷體" w:hAnsi="標楷體" w:cs="新細明體"/>
                <w:color w:val="auto"/>
                <w:sz w:val="24"/>
                <w:szCs w:val="24"/>
              </w:rPr>
              <w:t>活動四：美食聯合國</w:t>
            </w:r>
          </w:p>
          <w:p w:rsidR="00BF1B26" w:rsidRDefault="00FF0349">
            <w:pPr>
              <w:pStyle w:val="a5"/>
              <w:numPr>
                <w:ilvl w:val="0"/>
                <w:numId w:val="10"/>
              </w:numPr>
              <w:snapToGrid w:val="0"/>
              <w:spacing w:line="240" w:lineRule="exact"/>
              <w:ind w:right="57"/>
              <w:rPr>
                <w:rFonts w:ascii="標楷體" w:eastAsia="標楷體" w:hAnsi="標楷體"/>
                <w:sz w:val="24"/>
                <w:szCs w:val="24"/>
              </w:rPr>
            </w:pPr>
            <w:r>
              <w:rPr>
                <w:rFonts w:ascii="標楷體" w:eastAsia="標楷體" w:hAnsi="標楷體"/>
                <w:sz w:val="24"/>
                <w:szCs w:val="24"/>
              </w:rPr>
              <w:t>影片欣賞:飲食文化交流在臺灣</w:t>
            </w:r>
          </w:p>
          <w:p w:rsidR="00BF1B26" w:rsidRDefault="00FF0349">
            <w:pPr>
              <w:pStyle w:val="a5"/>
              <w:numPr>
                <w:ilvl w:val="0"/>
                <w:numId w:val="10"/>
              </w:numPr>
              <w:snapToGrid w:val="0"/>
              <w:spacing w:line="240" w:lineRule="exact"/>
              <w:ind w:right="57"/>
              <w:rPr>
                <w:rFonts w:ascii="標楷體" w:eastAsia="標楷體" w:hAnsi="標楷體"/>
                <w:sz w:val="24"/>
                <w:szCs w:val="24"/>
              </w:rPr>
            </w:pPr>
            <w:r>
              <w:rPr>
                <w:rFonts w:ascii="標楷體" w:eastAsia="標楷體" w:hAnsi="標楷體"/>
                <w:sz w:val="24"/>
                <w:szCs w:val="24"/>
              </w:rPr>
              <w:t>學生分組準備各國的美食，例如：咖哩飯、壽司、可麗餅、臭豆腐、韓國泡菜、越南河粉、義大利麵等。</w:t>
            </w:r>
          </w:p>
          <w:p w:rsidR="00BF1B26" w:rsidRDefault="00BF1B26">
            <w:pPr>
              <w:snapToGrid w:val="0"/>
              <w:spacing w:line="240" w:lineRule="exact"/>
              <w:ind w:right="57" w:firstLine="0"/>
              <w:rPr>
                <w:rFonts w:ascii="標楷體" w:eastAsia="標楷體" w:hAnsi="標楷體"/>
                <w:sz w:val="24"/>
                <w:szCs w:val="24"/>
              </w:rPr>
            </w:pPr>
          </w:p>
          <w:p w:rsidR="00BF1B26" w:rsidRDefault="00FF0349">
            <w:pPr>
              <w:snapToGrid w:val="0"/>
              <w:spacing w:line="240" w:lineRule="exact"/>
              <w:ind w:right="57" w:firstLine="0"/>
              <w:rPr>
                <w:rFonts w:ascii="標楷體" w:eastAsia="標楷體" w:hAnsi="標楷體"/>
                <w:sz w:val="24"/>
                <w:szCs w:val="24"/>
              </w:rPr>
            </w:pPr>
            <w:r>
              <w:rPr>
                <w:rFonts w:ascii="標楷體" w:eastAsia="標楷體" w:hAnsi="標楷體"/>
                <w:sz w:val="24"/>
                <w:szCs w:val="24"/>
              </w:rPr>
              <w:t>2.活動流程</w:t>
            </w:r>
          </w:p>
          <w:p w:rsidR="00BF1B26" w:rsidRDefault="00FF0349">
            <w:pPr>
              <w:snapToGrid w:val="0"/>
              <w:spacing w:line="240" w:lineRule="exact"/>
              <w:ind w:right="57" w:firstLine="0"/>
              <w:rPr>
                <w:rFonts w:ascii="標楷體" w:eastAsia="標楷體" w:hAnsi="標楷體"/>
                <w:sz w:val="24"/>
                <w:szCs w:val="24"/>
              </w:rPr>
            </w:pPr>
            <w:r>
              <w:rPr>
                <w:rFonts w:ascii="標楷體" w:eastAsia="標楷體" w:hAnsi="標楷體"/>
                <w:sz w:val="24"/>
                <w:szCs w:val="24"/>
              </w:rPr>
              <w:t>（1）學生說一說看到食物的外形、聞到的氣</w:t>
            </w:r>
          </w:p>
          <w:p w:rsidR="00BF1B26" w:rsidRDefault="00FF0349">
            <w:pPr>
              <w:snapToGrid w:val="0"/>
              <w:spacing w:line="240" w:lineRule="exact"/>
              <w:ind w:right="57" w:firstLine="0"/>
              <w:rPr>
                <w:rFonts w:ascii="標楷體" w:eastAsia="標楷體" w:hAnsi="標楷體"/>
                <w:sz w:val="24"/>
                <w:szCs w:val="24"/>
              </w:rPr>
            </w:pPr>
            <w:r>
              <w:rPr>
                <w:rFonts w:ascii="標楷體" w:eastAsia="標楷體" w:hAnsi="標楷體"/>
                <w:sz w:val="24"/>
                <w:szCs w:val="24"/>
              </w:rPr>
              <w:t xml:space="preserve">     味。</w:t>
            </w:r>
          </w:p>
          <w:p w:rsidR="00BF1B26" w:rsidRDefault="00FF0349">
            <w:pPr>
              <w:snapToGrid w:val="0"/>
              <w:spacing w:line="240" w:lineRule="exact"/>
              <w:ind w:right="57" w:firstLine="0"/>
              <w:rPr>
                <w:rFonts w:ascii="標楷體" w:eastAsia="標楷體" w:hAnsi="標楷體"/>
                <w:sz w:val="24"/>
                <w:szCs w:val="24"/>
              </w:rPr>
            </w:pPr>
            <w:r>
              <w:rPr>
                <w:rFonts w:ascii="標楷體" w:eastAsia="標楷體" w:hAnsi="標楷體"/>
                <w:sz w:val="24"/>
                <w:szCs w:val="24"/>
              </w:rPr>
              <w:t>（2）學生說一說食物吃起來的感覺。</w:t>
            </w:r>
          </w:p>
          <w:p w:rsidR="00BF1B26" w:rsidRDefault="00FF0349">
            <w:pPr>
              <w:snapToGrid w:val="0"/>
              <w:spacing w:line="240" w:lineRule="exact"/>
              <w:ind w:right="57" w:firstLine="0"/>
              <w:rPr>
                <w:rFonts w:ascii="標楷體" w:eastAsia="標楷體" w:hAnsi="標楷體"/>
                <w:sz w:val="24"/>
                <w:szCs w:val="24"/>
              </w:rPr>
            </w:pPr>
            <w:r>
              <w:rPr>
                <w:rFonts w:ascii="標楷體" w:eastAsia="標楷體" w:hAnsi="標楷體"/>
                <w:sz w:val="24"/>
                <w:szCs w:val="24"/>
              </w:rPr>
              <w:t>（3）猜一猜寫一寫，這些美食是哪一個國家的</w:t>
            </w:r>
          </w:p>
          <w:p w:rsidR="00BF1B26" w:rsidRDefault="00FF0349">
            <w:pPr>
              <w:snapToGrid w:val="0"/>
              <w:spacing w:line="240" w:lineRule="exact"/>
              <w:ind w:right="57" w:firstLine="0"/>
              <w:rPr>
                <w:rFonts w:ascii="標楷體" w:eastAsia="標楷體" w:hAnsi="標楷體"/>
                <w:sz w:val="24"/>
                <w:szCs w:val="24"/>
              </w:rPr>
            </w:pPr>
            <w:r>
              <w:rPr>
                <w:rFonts w:ascii="標楷體" w:eastAsia="標楷體" w:hAnsi="標楷體"/>
                <w:sz w:val="24"/>
                <w:szCs w:val="24"/>
              </w:rPr>
              <w:t xml:space="preserve">     代表食物。</w:t>
            </w:r>
          </w:p>
          <w:p w:rsidR="00BF1B26" w:rsidRDefault="00FF0349">
            <w:pPr>
              <w:ind w:hanging="23"/>
              <w:rPr>
                <w:rFonts w:ascii="標楷體" w:eastAsia="標楷體" w:hAnsi="標楷體" w:cs="標楷體"/>
                <w:color w:val="auto"/>
                <w:sz w:val="24"/>
                <w:szCs w:val="24"/>
              </w:rPr>
            </w:pPr>
            <w:r>
              <w:rPr>
                <w:rFonts w:ascii="標楷體" w:eastAsia="標楷體" w:hAnsi="標楷體" w:cs="標楷體"/>
                <w:color w:val="auto"/>
                <w:sz w:val="24"/>
                <w:szCs w:val="24"/>
              </w:rPr>
              <w:t>3.教師公布答案。</w:t>
            </w:r>
          </w:p>
          <w:p w:rsidR="00BF1B26" w:rsidRDefault="00FF0349">
            <w:pPr>
              <w:ind w:hanging="23"/>
            </w:pPr>
            <w:r>
              <w:rPr>
                <w:rFonts w:ascii="標楷體" w:eastAsia="標楷體" w:hAnsi="標楷體"/>
                <w:sz w:val="24"/>
                <w:szCs w:val="24"/>
              </w:rPr>
              <w:t>4.師生共同歸納</w:t>
            </w:r>
          </w:p>
          <w:p w:rsidR="00BF1B26" w:rsidRDefault="00FF0349">
            <w:pPr>
              <w:ind w:firstLine="0"/>
              <w:rPr>
                <w:rFonts w:ascii="標楷體" w:eastAsia="標楷體" w:hAnsi="標楷體"/>
                <w:sz w:val="24"/>
                <w:szCs w:val="24"/>
              </w:rPr>
            </w:pPr>
            <w:r>
              <w:rPr>
                <w:rFonts w:ascii="標楷體" w:eastAsia="標楷體" w:hAnsi="標楷體"/>
                <w:sz w:val="24"/>
                <w:szCs w:val="24"/>
              </w:rPr>
              <w:t>（1）不同地區的飲食、主食或烹調方式不同，</w:t>
            </w:r>
          </w:p>
          <w:p w:rsidR="00BF1B26" w:rsidRDefault="00FF0349">
            <w:pPr>
              <w:ind w:firstLine="0"/>
              <w:rPr>
                <w:rFonts w:ascii="標楷體" w:eastAsia="標楷體" w:hAnsi="標楷體"/>
                <w:sz w:val="24"/>
                <w:szCs w:val="24"/>
              </w:rPr>
            </w:pPr>
            <w:r>
              <w:rPr>
                <w:rFonts w:ascii="標楷體" w:eastAsia="標楷體" w:hAnsi="標楷體"/>
                <w:sz w:val="24"/>
                <w:szCs w:val="24"/>
              </w:rPr>
              <w:t xml:space="preserve">     於是形成了當地的特色和飲食文化。</w:t>
            </w:r>
          </w:p>
          <w:p w:rsidR="00BF1B26" w:rsidRDefault="00FF0349">
            <w:pPr>
              <w:rPr>
                <w:rFonts w:ascii="標楷體" w:eastAsia="標楷體" w:hAnsi="標楷體"/>
                <w:sz w:val="24"/>
                <w:szCs w:val="24"/>
              </w:rPr>
            </w:pPr>
            <w:r>
              <w:rPr>
                <w:rFonts w:ascii="標楷體" w:eastAsia="標楷體" w:hAnsi="標楷體"/>
                <w:sz w:val="24"/>
                <w:szCs w:val="24"/>
              </w:rPr>
              <w:t>（2）食物的種類與飲食習慣，會因為各地的自</w:t>
            </w:r>
          </w:p>
          <w:p w:rsidR="00BF1B26" w:rsidRDefault="00FF0349">
            <w:pPr>
              <w:rPr>
                <w:rFonts w:ascii="標楷體" w:eastAsia="標楷體" w:hAnsi="標楷體"/>
                <w:sz w:val="24"/>
                <w:szCs w:val="24"/>
              </w:rPr>
            </w:pPr>
            <w:r>
              <w:rPr>
                <w:rFonts w:ascii="標楷體" w:eastAsia="標楷體" w:hAnsi="標楷體"/>
                <w:sz w:val="24"/>
                <w:szCs w:val="24"/>
              </w:rPr>
              <w:t xml:space="preserve">     然環境、習俗不同而所差異。</w:t>
            </w:r>
          </w:p>
          <w:p w:rsidR="00BF1B26" w:rsidRDefault="00FF0349">
            <w:r>
              <w:rPr>
                <w:rFonts w:ascii="標楷體" w:eastAsia="標楷體" w:hAnsi="標楷體" w:cs="標楷體"/>
                <w:sz w:val="24"/>
                <w:szCs w:val="24"/>
              </w:rPr>
              <w:t>5.影片欣賞:</w:t>
            </w:r>
            <w:r>
              <w:t xml:space="preserve"> </w:t>
            </w:r>
            <w:r>
              <w:rPr>
                <w:rFonts w:ascii="標楷體" w:eastAsia="標楷體" w:hAnsi="標楷體" w:cs="標楷體"/>
                <w:sz w:val="24"/>
                <w:szCs w:val="24"/>
              </w:rPr>
              <w:t>世界飲食大不同</w:t>
            </w:r>
          </w:p>
          <w:p w:rsidR="00BF1B26" w:rsidRDefault="00FF0349">
            <w:r>
              <w:rPr>
                <w:noProof/>
              </w:rPr>
              <w:drawing>
                <wp:anchor distT="0" distB="0" distL="114300" distR="114300" simplePos="0" relativeHeight="251696128" behindDoc="0" locked="0" layoutInCell="1" allowOverlap="1">
                  <wp:simplePos x="0" y="0"/>
                  <wp:positionH relativeFrom="column">
                    <wp:posOffset>204468</wp:posOffset>
                  </wp:positionH>
                  <wp:positionV relativeFrom="paragraph">
                    <wp:posOffset>111757</wp:posOffset>
                  </wp:positionV>
                  <wp:extent cx="2508885" cy="1857374"/>
                  <wp:effectExtent l="0" t="0" r="5715" b="0"/>
                  <wp:wrapNone/>
                  <wp:docPr id="38" name="圖片 6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l="2084" t="22353" r="44444" b="28168"/>
                          <a:stretch>
                            <a:fillRect/>
                          </a:stretch>
                        </pic:blipFill>
                        <pic:spPr>
                          <a:xfrm>
                            <a:off x="0" y="0"/>
                            <a:ext cx="2508885" cy="1857374"/>
                          </a:xfrm>
                          <a:prstGeom prst="rect">
                            <a:avLst/>
                          </a:prstGeom>
                          <a:noFill/>
                          <a:ln>
                            <a:noFill/>
                            <a:prstDash/>
                          </a:ln>
                        </pic:spPr>
                      </pic:pic>
                    </a:graphicData>
                  </a:graphic>
                </wp:anchor>
              </w:drawing>
            </w:r>
          </w:p>
          <w:p w:rsidR="00BF1B26" w:rsidRDefault="00BF1B26">
            <w:pPr>
              <w:rPr>
                <w:rFonts w:ascii="標楷體" w:eastAsia="標楷體" w:hAnsi="標楷體" w:cs="標楷體"/>
                <w:sz w:val="24"/>
                <w:szCs w:val="24"/>
              </w:rPr>
            </w:pPr>
          </w:p>
          <w:p w:rsidR="00BF1B26" w:rsidRDefault="00BF1B26">
            <w:pPr>
              <w:rPr>
                <w:rFonts w:ascii="標楷體" w:eastAsia="標楷體" w:hAnsi="標楷體" w:cs="標楷體"/>
                <w:color w:val="FF0000"/>
                <w:sz w:val="24"/>
                <w:szCs w:val="24"/>
              </w:rPr>
            </w:pPr>
          </w:p>
          <w:p w:rsidR="00BF1B26" w:rsidRDefault="00BF1B26">
            <w:pPr>
              <w:rPr>
                <w:rFonts w:ascii="標楷體" w:eastAsia="標楷體" w:hAnsi="標楷體" w:cs="標楷體"/>
                <w:color w:val="FF0000"/>
                <w:sz w:val="24"/>
                <w:szCs w:val="24"/>
              </w:rPr>
            </w:pPr>
          </w:p>
          <w:p w:rsidR="00BF1B26" w:rsidRDefault="00BF1B26">
            <w:pPr>
              <w:rPr>
                <w:rFonts w:ascii="標楷體" w:eastAsia="標楷體" w:hAnsi="標楷體" w:cs="標楷體"/>
                <w:color w:val="FF0000"/>
                <w:sz w:val="24"/>
                <w:szCs w:val="24"/>
              </w:rPr>
            </w:pPr>
          </w:p>
          <w:p w:rsidR="00BF1B26" w:rsidRDefault="00BF1B26">
            <w:pPr>
              <w:rPr>
                <w:rFonts w:ascii="標楷體" w:eastAsia="標楷體" w:hAnsi="標楷體" w:cs="標楷體"/>
                <w:color w:val="FF0000"/>
                <w:sz w:val="24"/>
                <w:szCs w:val="24"/>
              </w:rPr>
            </w:pPr>
          </w:p>
          <w:p w:rsidR="00BF1B26" w:rsidRDefault="00BF1B26">
            <w:pPr>
              <w:rPr>
                <w:rFonts w:ascii="標楷體" w:eastAsia="標楷體" w:hAnsi="標楷體" w:cs="標楷體"/>
                <w:color w:val="FF0000"/>
                <w:sz w:val="24"/>
                <w:szCs w:val="24"/>
              </w:rPr>
            </w:pPr>
          </w:p>
          <w:p w:rsidR="00BF1B26" w:rsidRDefault="00BF1B26">
            <w:pPr>
              <w:rPr>
                <w:rFonts w:ascii="標楷體" w:eastAsia="標楷體" w:hAnsi="標楷體" w:cs="標楷體"/>
                <w:color w:val="FF0000"/>
                <w:sz w:val="24"/>
                <w:szCs w:val="24"/>
              </w:rPr>
            </w:pPr>
          </w:p>
          <w:p w:rsidR="00BF1B26" w:rsidRDefault="00BF1B26">
            <w:pPr>
              <w:rPr>
                <w:rFonts w:ascii="標楷體" w:eastAsia="標楷體" w:hAnsi="標楷體" w:cs="標楷體"/>
                <w:color w:val="FF0000"/>
                <w:sz w:val="24"/>
                <w:szCs w:val="24"/>
              </w:rPr>
            </w:pPr>
          </w:p>
          <w:p w:rsidR="00BF1B26" w:rsidRDefault="00BF1B26">
            <w:pPr>
              <w:rPr>
                <w:rFonts w:ascii="標楷體" w:eastAsia="標楷體" w:hAnsi="標楷體" w:cs="標楷體"/>
                <w:color w:val="FF0000"/>
                <w:sz w:val="24"/>
                <w:szCs w:val="24"/>
              </w:rPr>
            </w:pPr>
          </w:p>
          <w:p w:rsidR="00BF1B26" w:rsidRDefault="00BF1B26">
            <w:pPr>
              <w:rPr>
                <w:rFonts w:ascii="標楷體" w:eastAsia="標楷體" w:hAnsi="標楷體" w:cs="標楷體"/>
                <w:color w:val="FF0000"/>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317" w:hanging="317"/>
              <w:jc w:val="center"/>
            </w:pPr>
            <w:r>
              <w:rPr>
                <w:rFonts w:ascii="標楷體" w:eastAsia="標楷體" w:hAnsi="標楷體" w:cs="標楷體"/>
                <w:color w:val="auto"/>
                <w:sz w:val="24"/>
                <w:szCs w:val="24"/>
              </w:rPr>
              <w:t>2</w:t>
            </w:r>
          </w:p>
        </w:tc>
        <w:tc>
          <w:tcPr>
            <w:tcW w:w="1982"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29" w:firstLine="0"/>
              <w:rPr>
                <w:rFonts w:ascii="標楷體" w:eastAsia="標楷體" w:hAnsi="標楷體" w:cs="標楷體"/>
                <w:sz w:val="24"/>
                <w:szCs w:val="24"/>
              </w:rPr>
            </w:pPr>
            <w:r>
              <w:rPr>
                <w:rFonts w:ascii="標楷體" w:eastAsia="標楷體" w:hAnsi="標楷體" w:cs="標楷體"/>
                <w:sz w:val="24"/>
                <w:szCs w:val="24"/>
              </w:rPr>
              <w:t>飲食文化交流在臺灣</w:t>
            </w:r>
          </w:p>
          <w:p w:rsidR="00BF1B26" w:rsidRDefault="009206C9">
            <w:pPr>
              <w:ind w:left="-29" w:firstLine="0"/>
            </w:pPr>
            <w:hyperlink r:id="rId59" w:history="1">
              <w:r w:rsidR="00FF0349">
                <w:rPr>
                  <w:rStyle w:val="af0"/>
                  <w:rFonts w:ascii="標楷體" w:eastAsia="標楷體" w:hAnsi="標楷體" w:cs="標楷體"/>
                  <w:sz w:val="24"/>
                  <w:szCs w:val="24"/>
                </w:rPr>
                <w:t>https://www.youtube.com/watch?v=sns-DymB0bw</w:t>
              </w:r>
            </w:hyperlink>
          </w:p>
          <w:p w:rsidR="00BF1B26" w:rsidRDefault="008F1965">
            <w:pPr>
              <w:ind w:left="-29" w:firstLine="0"/>
              <w:rPr>
                <w:rFonts w:ascii="標楷體" w:eastAsia="標楷體" w:hAnsi="標楷體" w:cs="標楷體"/>
                <w:sz w:val="24"/>
                <w:szCs w:val="24"/>
              </w:rPr>
            </w:pPr>
            <w:r>
              <w:rPr>
                <w:noProof/>
              </w:rPr>
              <w:drawing>
                <wp:anchor distT="0" distB="0" distL="114300" distR="114300" simplePos="0" relativeHeight="251695104" behindDoc="0" locked="0" layoutInCell="1" allowOverlap="1">
                  <wp:simplePos x="0" y="0"/>
                  <wp:positionH relativeFrom="column">
                    <wp:posOffset>-23495</wp:posOffset>
                  </wp:positionH>
                  <wp:positionV relativeFrom="paragraph">
                    <wp:posOffset>124460</wp:posOffset>
                  </wp:positionV>
                  <wp:extent cx="1189986" cy="1000125"/>
                  <wp:effectExtent l="0" t="0" r="0" b="0"/>
                  <wp:wrapNone/>
                  <wp:docPr id="39" name="圖片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l="3125" t="22788" r="47048" b="28164"/>
                          <a:stretch>
                            <a:fillRect/>
                          </a:stretch>
                        </pic:blipFill>
                        <pic:spPr>
                          <a:xfrm>
                            <a:off x="0" y="0"/>
                            <a:ext cx="1189986" cy="10001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BF1B26" w:rsidRDefault="00BF1B26">
            <w:pPr>
              <w:ind w:left="-29" w:firstLine="0"/>
              <w:rPr>
                <w:rFonts w:ascii="標楷體" w:eastAsia="標楷體" w:hAnsi="標楷體" w:cs="標楷體"/>
                <w:sz w:val="24"/>
                <w:szCs w:val="24"/>
              </w:rPr>
            </w:pPr>
          </w:p>
          <w:p w:rsidR="00BF1B26" w:rsidRDefault="00BF1B26">
            <w:pPr>
              <w:ind w:left="-29" w:firstLine="0"/>
              <w:rPr>
                <w:rFonts w:ascii="標楷體" w:eastAsia="標楷體" w:hAnsi="標楷體" w:cs="標楷體"/>
                <w:sz w:val="24"/>
                <w:szCs w:val="24"/>
              </w:rPr>
            </w:pPr>
          </w:p>
          <w:p w:rsidR="00BF1B26" w:rsidRDefault="00BF1B26">
            <w:pPr>
              <w:ind w:left="-29" w:firstLine="0"/>
              <w:rPr>
                <w:rFonts w:ascii="標楷體" w:eastAsia="標楷體" w:hAnsi="標楷體" w:cs="標楷體"/>
                <w:sz w:val="24"/>
                <w:szCs w:val="24"/>
              </w:rPr>
            </w:pPr>
          </w:p>
          <w:p w:rsidR="00BF1B26" w:rsidRDefault="00BF1B26">
            <w:pPr>
              <w:ind w:left="-29" w:firstLine="0"/>
              <w:rPr>
                <w:rFonts w:ascii="標楷體" w:eastAsia="標楷體" w:hAnsi="標楷體" w:cs="標楷體"/>
                <w:sz w:val="24"/>
                <w:szCs w:val="24"/>
              </w:rPr>
            </w:pPr>
          </w:p>
          <w:p w:rsidR="00BF1B26" w:rsidRDefault="00BF1B26">
            <w:pPr>
              <w:ind w:left="-29" w:firstLine="0"/>
              <w:rPr>
                <w:rFonts w:ascii="標楷體" w:eastAsia="標楷體" w:hAnsi="標楷體" w:cs="標楷體"/>
                <w:sz w:val="24"/>
                <w:szCs w:val="24"/>
              </w:rPr>
            </w:pPr>
          </w:p>
          <w:p w:rsidR="00BF1B26" w:rsidRDefault="00BF1B26">
            <w:pPr>
              <w:ind w:left="-29" w:firstLine="0"/>
              <w:rPr>
                <w:rFonts w:ascii="標楷體" w:eastAsia="標楷體" w:hAnsi="標楷體" w:cs="標楷體"/>
                <w:sz w:val="24"/>
                <w:szCs w:val="24"/>
              </w:rPr>
            </w:pPr>
          </w:p>
          <w:p w:rsidR="00BF1B26" w:rsidRDefault="00BF1B26">
            <w:pPr>
              <w:ind w:left="-29" w:firstLine="0"/>
              <w:rPr>
                <w:rFonts w:ascii="標楷體" w:eastAsia="標楷體" w:hAnsi="標楷體" w:cs="標楷體"/>
                <w:sz w:val="24"/>
                <w:szCs w:val="24"/>
              </w:rPr>
            </w:pPr>
          </w:p>
          <w:p w:rsidR="00BF1B26" w:rsidRDefault="00BF1B26">
            <w:pPr>
              <w:ind w:left="-29" w:firstLine="0"/>
              <w:rPr>
                <w:rFonts w:ascii="標楷體" w:eastAsia="標楷體" w:hAnsi="標楷體" w:cs="標楷體"/>
                <w:sz w:val="24"/>
                <w:szCs w:val="24"/>
              </w:rPr>
            </w:pPr>
          </w:p>
          <w:p w:rsidR="00BF1B26" w:rsidRDefault="00BF1B26">
            <w:pPr>
              <w:ind w:left="-29" w:firstLine="0"/>
              <w:rPr>
                <w:rFonts w:ascii="標楷體" w:eastAsia="標楷體" w:hAnsi="標楷體" w:cs="標楷體"/>
                <w:sz w:val="24"/>
                <w:szCs w:val="24"/>
              </w:rPr>
            </w:pPr>
          </w:p>
          <w:p w:rsidR="00BF1B26" w:rsidRDefault="00FF0349">
            <w:pPr>
              <w:ind w:left="-29" w:firstLine="0"/>
              <w:rPr>
                <w:rFonts w:ascii="標楷體" w:eastAsia="標楷體" w:hAnsi="標楷體" w:cs="標楷體"/>
                <w:sz w:val="24"/>
                <w:szCs w:val="24"/>
              </w:rPr>
            </w:pPr>
            <w:r>
              <w:rPr>
                <w:rFonts w:ascii="標楷體" w:eastAsia="標楷體" w:hAnsi="標楷體" w:cs="標楷體"/>
                <w:sz w:val="24"/>
                <w:szCs w:val="24"/>
              </w:rPr>
              <w:t>世界飲食大不同</w:t>
            </w:r>
          </w:p>
          <w:p w:rsidR="00BF1B26" w:rsidRDefault="009206C9">
            <w:pPr>
              <w:ind w:left="-29" w:firstLine="0"/>
            </w:pPr>
            <w:hyperlink r:id="rId61" w:history="1">
              <w:r w:rsidR="00FF0349">
                <w:rPr>
                  <w:rStyle w:val="af0"/>
                  <w:rFonts w:ascii="標楷體" w:eastAsia="標楷體" w:hAnsi="標楷體" w:cs="標楷體"/>
                  <w:sz w:val="24"/>
                  <w:szCs w:val="24"/>
                </w:rPr>
                <w:t>https://www.youtube.com/watch?v=e-WMGoor8dE</w:t>
              </w:r>
            </w:hyperlink>
          </w:p>
          <w:p w:rsidR="00BF1B26" w:rsidRDefault="00BF1B26">
            <w:pPr>
              <w:ind w:left="-29" w:firstLine="0"/>
              <w:rPr>
                <w:rFonts w:ascii="標楷體" w:eastAsia="標楷體" w:hAnsi="標楷體" w:cs="標楷體"/>
                <w:sz w:val="24"/>
                <w:szCs w:val="24"/>
              </w:rPr>
            </w:pPr>
          </w:p>
          <w:p w:rsidR="00BF1B26" w:rsidRDefault="00BF1B26">
            <w:pPr>
              <w:ind w:left="-29" w:firstLine="0"/>
              <w:rPr>
                <w:rFonts w:ascii="標楷體" w:eastAsia="標楷體" w:hAnsi="標楷體" w:cs="標楷體"/>
                <w:sz w:val="24"/>
                <w:szCs w:val="24"/>
              </w:rPr>
            </w:pPr>
          </w:p>
          <w:p w:rsidR="00BF1B26" w:rsidRDefault="00BF1B26">
            <w:pPr>
              <w:ind w:left="-29" w:firstLine="0"/>
              <w:rPr>
                <w:rFonts w:ascii="標楷體" w:eastAsia="標楷體" w:hAnsi="標楷體" w:cs="標楷體"/>
                <w:sz w:val="24"/>
                <w:szCs w:val="24"/>
              </w:rPr>
            </w:pPr>
          </w:p>
        </w:tc>
        <w:tc>
          <w:tcPr>
            <w:tcW w:w="8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FF0349">
            <w:pPr>
              <w:ind w:left="92" w:hanging="7"/>
              <w:jc w:val="left"/>
              <w:rPr>
                <w:rFonts w:ascii="標楷體" w:eastAsia="標楷體" w:hAnsi="標楷體" w:cs="標楷體"/>
                <w:sz w:val="24"/>
                <w:szCs w:val="24"/>
              </w:rPr>
            </w:pPr>
            <w:r>
              <w:rPr>
                <w:rFonts w:ascii="標楷體" w:eastAsia="標楷體" w:hAnsi="標楷體" w:cs="標楷體"/>
                <w:sz w:val="24"/>
                <w:szCs w:val="24"/>
              </w:rPr>
              <w:t>參與態度</w:t>
            </w:r>
          </w:p>
          <w:p w:rsidR="00BF1B26" w:rsidRDefault="00BF1B26">
            <w:pPr>
              <w:ind w:left="92" w:hanging="7"/>
              <w:jc w:val="left"/>
              <w:rPr>
                <w:rFonts w:ascii="標楷體" w:eastAsia="標楷體" w:hAnsi="標楷體" w:cs="標楷體"/>
                <w:sz w:val="24"/>
                <w:szCs w:val="24"/>
              </w:rPr>
            </w:pPr>
          </w:p>
          <w:p w:rsidR="00BF1B26" w:rsidRDefault="00FF0349">
            <w:pPr>
              <w:ind w:left="92" w:hanging="7"/>
              <w:jc w:val="left"/>
              <w:rPr>
                <w:rFonts w:ascii="標楷體" w:eastAsia="標楷體" w:hAnsi="標楷體" w:cs="標楷體"/>
                <w:sz w:val="24"/>
                <w:szCs w:val="24"/>
              </w:rPr>
            </w:pPr>
            <w:r>
              <w:rPr>
                <w:rFonts w:ascii="標楷體" w:eastAsia="標楷體" w:hAnsi="標楷體" w:cs="標楷體"/>
                <w:sz w:val="24"/>
                <w:szCs w:val="24"/>
              </w:rPr>
              <w:t>合作能力</w:t>
            </w:r>
          </w:p>
          <w:p w:rsidR="00BF1B26" w:rsidRDefault="00BF1B26">
            <w:pPr>
              <w:ind w:left="92" w:hanging="7"/>
              <w:jc w:val="left"/>
              <w:rPr>
                <w:rFonts w:ascii="標楷體" w:eastAsia="標楷體" w:hAnsi="標楷體" w:cs="標楷體"/>
                <w:sz w:val="24"/>
                <w:szCs w:val="24"/>
              </w:rPr>
            </w:pPr>
          </w:p>
          <w:p w:rsidR="00BF1B26" w:rsidRDefault="00FF0349">
            <w:pPr>
              <w:ind w:left="92" w:hanging="7"/>
              <w:jc w:val="left"/>
            </w:pPr>
            <w:r>
              <w:rPr>
                <w:rFonts w:ascii="標楷體" w:eastAsia="標楷體" w:hAnsi="標楷體" w:cs="標楷體"/>
                <w:sz w:val="24"/>
                <w:szCs w:val="24"/>
              </w:rPr>
              <w:t>上臺發表</w:t>
            </w:r>
          </w:p>
        </w:tc>
        <w:tc>
          <w:tcPr>
            <w:tcW w:w="1698"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閱E10</w:t>
            </w: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中、高年級：能從報章雜誌及其他閱讀媒材中汲取與學科相關的知識。</w:t>
            </w:r>
          </w:p>
          <w:p w:rsidR="00BF1B26" w:rsidRDefault="00BF1B26">
            <w:pPr>
              <w:rPr>
                <w:rFonts w:ascii="標楷體" w:eastAsia="標楷體" w:hAnsi="標楷體" w:cs="微軟正黑體"/>
                <w:sz w:val="24"/>
                <w:szCs w:val="24"/>
              </w:rPr>
            </w:pP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閱E13</w:t>
            </w: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願意廣泛接觸不同類型及不同學科主題的文本。</w:t>
            </w:r>
          </w:p>
          <w:p w:rsidR="00BF1B26" w:rsidRDefault="00BF1B26">
            <w:pPr>
              <w:rPr>
                <w:rFonts w:ascii="標楷體" w:eastAsia="標楷體" w:hAnsi="標楷體" w:cs="微軟正黑體"/>
                <w:sz w:val="24"/>
                <w:szCs w:val="24"/>
              </w:rPr>
            </w:pPr>
          </w:p>
          <w:p w:rsidR="00BF1B26" w:rsidRDefault="00FF0349">
            <w:pPr>
              <w:rPr>
                <w:rFonts w:ascii="標楷體" w:eastAsia="標楷體" w:hAnsi="標楷體" w:cs="微軟正黑體"/>
                <w:sz w:val="24"/>
                <w:szCs w:val="24"/>
              </w:rPr>
            </w:pPr>
            <w:r>
              <w:rPr>
                <w:rFonts w:ascii="標楷體" w:eastAsia="標楷體" w:hAnsi="標楷體" w:cs="微軟正黑體"/>
                <w:sz w:val="24"/>
                <w:szCs w:val="24"/>
              </w:rPr>
              <w:t>閱E14</w:t>
            </w:r>
          </w:p>
          <w:p w:rsidR="00BF1B26" w:rsidRDefault="00FF0349">
            <w:r>
              <w:rPr>
                <w:rFonts w:ascii="標楷體" w:eastAsia="標楷體" w:hAnsi="標楷體" w:cs="微軟正黑體"/>
                <w:sz w:val="24"/>
                <w:szCs w:val="24"/>
              </w:rPr>
              <w:t>喜歡與他人討論、分享自己閱讀的文本。</w:t>
            </w:r>
          </w:p>
        </w:tc>
        <w:tc>
          <w:tcPr>
            <w:tcW w:w="8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rsidR="00BF1B26" w:rsidRDefault="00BF1B26">
            <w:pPr>
              <w:snapToGrid w:val="0"/>
              <w:spacing w:line="240" w:lineRule="atLeast"/>
              <w:rPr>
                <w:rFonts w:ascii="標楷體" w:eastAsia="標楷體" w:hAnsi="標楷體" w:cs="標楷體"/>
                <w:color w:val="FF0000"/>
                <w:sz w:val="24"/>
                <w:szCs w:val="24"/>
              </w:rPr>
            </w:pPr>
          </w:p>
        </w:tc>
      </w:tr>
    </w:tbl>
    <w:p w:rsidR="00E7182D" w:rsidRPr="00E7182D" w:rsidRDefault="00E7182D" w:rsidP="00E7182D">
      <w:r w:rsidRPr="00E7182D">
        <w:rPr>
          <w:rFonts w:ascii="標楷體" w:eastAsia="標楷體" w:hAnsi="標楷體" w:cs="標楷體" w:hint="eastAsia"/>
          <w:color w:val="auto"/>
          <w:sz w:val="24"/>
          <w:szCs w:val="24"/>
        </w:rPr>
        <w:lastRenderedPageBreak/>
        <w:t>十、本課程是否有校外人士協助教學</w:t>
      </w:r>
    </w:p>
    <w:p w:rsidR="00E7182D" w:rsidRPr="00E7182D" w:rsidRDefault="00E7182D" w:rsidP="00E7182D">
      <w:pPr>
        <w:rPr>
          <w:rFonts w:ascii="標楷體" w:eastAsia="標楷體" w:hAnsi="標楷體" w:cs="標楷體"/>
          <w:color w:val="auto"/>
          <w:sz w:val="24"/>
          <w:szCs w:val="24"/>
        </w:rPr>
      </w:pPr>
      <w:r>
        <w:rPr>
          <w:rFonts w:ascii="標楷體" w:eastAsia="標楷體" w:hAnsi="標楷體" w:cs="標楷體" w:hint="eastAsia"/>
          <w:color w:val="auto"/>
          <w:sz w:val="24"/>
          <w:szCs w:val="24"/>
        </w:rPr>
        <w:t>■</w:t>
      </w:r>
      <w:bookmarkStart w:id="1" w:name="_GoBack"/>
      <w:bookmarkEnd w:id="1"/>
      <w:r w:rsidRPr="00E7182D">
        <w:rPr>
          <w:rFonts w:ascii="標楷體" w:eastAsia="標楷體" w:hAnsi="標楷體" w:cs="標楷體" w:hint="eastAsia"/>
          <w:color w:val="auto"/>
          <w:sz w:val="24"/>
          <w:szCs w:val="24"/>
        </w:rPr>
        <w:t>否，全學年都沒有</w:t>
      </w:r>
      <w:r w:rsidRPr="00E7182D">
        <w:rPr>
          <w:rFonts w:ascii="標楷體" w:eastAsia="標楷體" w:hAnsi="標楷體" w:cs="標楷體"/>
          <w:color w:val="auto"/>
          <w:sz w:val="24"/>
          <w:szCs w:val="24"/>
        </w:rPr>
        <w:t>(</w:t>
      </w:r>
      <w:r w:rsidRPr="00E7182D">
        <w:rPr>
          <w:rFonts w:ascii="標楷體" w:eastAsia="標楷體" w:hAnsi="標楷體" w:cs="標楷體" w:hint="eastAsia"/>
          <w:color w:val="auto"/>
          <w:sz w:val="24"/>
          <w:szCs w:val="24"/>
        </w:rPr>
        <w:t>以下免填</w:t>
      </w:r>
      <w:r w:rsidRPr="00E7182D">
        <w:rPr>
          <w:rFonts w:ascii="標楷體" w:eastAsia="標楷體" w:hAnsi="標楷體" w:cs="標楷體"/>
          <w:color w:val="auto"/>
          <w:sz w:val="24"/>
          <w:szCs w:val="24"/>
        </w:rPr>
        <w:t>)</w:t>
      </w:r>
    </w:p>
    <w:p w:rsidR="00E7182D" w:rsidRPr="00E7182D" w:rsidRDefault="00E7182D" w:rsidP="00E7182D">
      <w:pPr>
        <w:rPr>
          <w:rFonts w:ascii="標楷體" w:eastAsia="標楷體" w:hAnsi="標楷體" w:cs="標楷體"/>
          <w:color w:val="auto"/>
          <w:sz w:val="24"/>
          <w:szCs w:val="24"/>
        </w:rPr>
      </w:pPr>
      <w:r w:rsidRPr="00E7182D">
        <w:rPr>
          <w:rFonts w:ascii="標楷體" w:eastAsia="標楷體" w:hAnsi="標楷體" w:cs="標楷體"/>
          <w:color w:val="auto"/>
          <w:sz w:val="24"/>
          <w:szCs w:val="24"/>
        </w:rPr>
        <w:t>□</w:t>
      </w:r>
      <w:r w:rsidRPr="00E7182D">
        <w:rPr>
          <w:rFonts w:ascii="標楷體" w:eastAsia="標楷體" w:hAnsi="標楷體" w:cs="標楷體" w:hint="eastAsia"/>
          <w:color w:val="auto"/>
          <w:sz w:val="24"/>
          <w:szCs w:val="24"/>
        </w:rPr>
        <w:t>有，部分班級，實施的班級為：</w:t>
      </w:r>
      <w:r w:rsidRPr="00E7182D">
        <w:rPr>
          <w:rFonts w:ascii="標楷體" w:eastAsia="標楷體" w:hAnsi="標楷體" w:cs="標楷體"/>
          <w:color w:val="auto"/>
          <w:sz w:val="24"/>
          <w:szCs w:val="24"/>
        </w:rPr>
        <w:t>___________</w:t>
      </w:r>
    </w:p>
    <w:p w:rsidR="00E7182D" w:rsidRPr="00E7182D" w:rsidRDefault="00E7182D" w:rsidP="00E7182D">
      <w:pPr>
        <w:rPr>
          <w:rFonts w:ascii="標楷體" w:eastAsia="標楷體" w:hAnsi="標楷體" w:cs="標楷體"/>
          <w:color w:val="auto"/>
          <w:sz w:val="24"/>
          <w:szCs w:val="24"/>
        </w:rPr>
      </w:pPr>
      <w:r w:rsidRPr="00E7182D">
        <w:rPr>
          <w:rFonts w:ascii="標楷體" w:eastAsia="標楷體" w:hAnsi="標楷體" w:cs="標楷體"/>
          <w:color w:val="auto"/>
          <w:sz w:val="24"/>
          <w:szCs w:val="24"/>
        </w:rPr>
        <w:t>□</w:t>
      </w:r>
      <w:r w:rsidRPr="00E7182D">
        <w:rPr>
          <w:rFonts w:ascii="標楷體" w:eastAsia="標楷體" w:hAnsi="標楷體" w:cs="標楷體" w:hint="eastAsia"/>
          <w:color w:val="auto"/>
          <w:sz w:val="24"/>
          <w:szCs w:val="24"/>
        </w:rPr>
        <w:t>有，全學年實施</w:t>
      </w:r>
    </w:p>
    <w:tbl>
      <w:tblPr>
        <w:tblW w:w="15108" w:type="dxa"/>
        <w:tblInd w:w="-289" w:type="dxa"/>
        <w:tblLayout w:type="fixed"/>
        <w:tblCellMar>
          <w:left w:w="10" w:type="dxa"/>
          <w:right w:w="10" w:type="dxa"/>
        </w:tblCellMar>
        <w:tblLook w:val="0000" w:firstRow="0" w:lastRow="0" w:firstColumn="0" w:lastColumn="0" w:noHBand="0" w:noVBand="0"/>
      </w:tblPr>
      <w:tblGrid>
        <w:gridCol w:w="1292"/>
        <w:gridCol w:w="3416"/>
        <w:gridCol w:w="3513"/>
        <w:gridCol w:w="2296"/>
        <w:gridCol w:w="1399"/>
        <w:gridCol w:w="3192"/>
      </w:tblGrid>
      <w:tr w:rsidR="00E7182D" w:rsidRPr="00E7182D" w:rsidTr="00412732">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jc w:val="center"/>
              <w:rPr>
                <w:rFonts w:ascii="標楷體" w:eastAsia="標楷體" w:hAnsi="標楷體" w:cs="標楷體"/>
                <w:color w:val="auto"/>
                <w:sz w:val="24"/>
                <w:szCs w:val="24"/>
              </w:rPr>
            </w:pPr>
            <w:r w:rsidRPr="00E7182D">
              <w:rPr>
                <w:rFonts w:ascii="標楷體" w:eastAsia="標楷體" w:hAnsi="標楷體" w:cs="標楷體" w:hint="eastAsia"/>
                <w:color w:val="auto"/>
                <w:sz w:val="24"/>
                <w:szCs w:val="24"/>
              </w:rPr>
              <w:t>教學期程</w:t>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jc w:val="center"/>
              <w:rPr>
                <w:rFonts w:ascii="標楷體" w:eastAsia="標楷體" w:hAnsi="標楷體" w:cs="標楷體"/>
                <w:color w:val="auto"/>
                <w:sz w:val="24"/>
                <w:szCs w:val="24"/>
              </w:rPr>
            </w:pPr>
            <w:r w:rsidRPr="00E7182D">
              <w:rPr>
                <w:rFonts w:ascii="標楷體" w:eastAsia="標楷體" w:hAnsi="標楷體" w:cs="標楷體" w:hint="eastAsia"/>
                <w:color w:val="auto"/>
                <w:sz w:val="24"/>
                <w:szCs w:val="24"/>
              </w:rPr>
              <w:t>校外人士協助之課程大綱</w:t>
            </w: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spacing w:before="100"/>
              <w:ind w:firstLine="0"/>
              <w:jc w:val="center"/>
              <w:rPr>
                <w:rFonts w:ascii="標楷體" w:eastAsia="標楷體" w:hAnsi="標楷體" w:cs="標楷體"/>
                <w:color w:val="auto"/>
                <w:sz w:val="24"/>
                <w:szCs w:val="24"/>
              </w:rPr>
            </w:pPr>
            <w:r w:rsidRPr="00E7182D">
              <w:rPr>
                <w:rFonts w:ascii="標楷體" w:eastAsia="標楷體" w:hAnsi="標楷體" w:cs="標楷體" w:hint="eastAsia"/>
                <w:color w:val="auto"/>
                <w:sz w:val="24"/>
                <w:szCs w:val="24"/>
              </w:rPr>
              <w:t>教材形式</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spacing w:before="100"/>
              <w:ind w:firstLine="0"/>
              <w:jc w:val="center"/>
              <w:rPr>
                <w:rFonts w:ascii="標楷體" w:eastAsia="標楷體" w:hAnsi="標楷體" w:cs="標楷體"/>
                <w:color w:val="auto"/>
                <w:sz w:val="24"/>
                <w:szCs w:val="24"/>
              </w:rPr>
            </w:pPr>
            <w:r w:rsidRPr="00E7182D">
              <w:rPr>
                <w:rFonts w:ascii="標楷體" w:eastAsia="標楷體" w:hAnsi="標楷體" w:cs="標楷體" w:hint="eastAsia"/>
                <w:color w:val="auto"/>
                <w:sz w:val="24"/>
                <w:szCs w:val="24"/>
              </w:rPr>
              <w:t>教材內容簡介</w:t>
            </w: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spacing w:before="100"/>
              <w:ind w:firstLine="0"/>
              <w:jc w:val="center"/>
              <w:rPr>
                <w:rFonts w:ascii="標楷體" w:eastAsia="標楷體" w:hAnsi="標楷體" w:cs="標楷體"/>
                <w:color w:val="auto"/>
                <w:sz w:val="24"/>
                <w:szCs w:val="24"/>
              </w:rPr>
            </w:pPr>
            <w:r w:rsidRPr="00E7182D">
              <w:rPr>
                <w:rFonts w:ascii="標楷體" w:eastAsia="標楷體" w:hAnsi="標楷體" w:cs="標楷體" w:hint="eastAsia"/>
                <w:color w:val="auto"/>
                <w:sz w:val="24"/>
                <w:szCs w:val="24"/>
              </w:rPr>
              <w:t>預期成效</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spacing w:before="100"/>
              <w:ind w:firstLine="0"/>
              <w:jc w:val="center"/>
              <w:rPr>
                <w:rFonts w:ascii="標楷體" w:eastAsia="標楷體" w:hAnsi="標楷體" w:cs="標楷體"/>
                <w:color w:val="auto"/>
                <w:sz w:val="24"/>
                <w:szCs w:val="24"/>
              </w:rPr>
            </w:pPr>
            <w:r w:rsidRPr="00E7182D">
              <w:rPr>
                <w:rFonts w:ascii="標楷體" w:eastAsia="標楷體" w:hAnsi="標楷體" w:cs="標楷體" w:hint="eastAsia"/>
                <w:color w:val="auto"/>
                <w:sz w:val="24"/>
                <w:szCs w:val="24"/>
              </w:rPr>
              <w:t>原授課教師角色</w:t>
            </w:r>
          </w:p>
        </w:tc>
      </w:tr>
      <w:tr w:rsidR="00E7182D" w:rsidRPr="00E7182D" w:rsidTr="00412732">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spacing w:before="100" w:after="100"/>
              <w:ind w:firstLine="0"/>
              <w:rPr>
                <w:rFonts w:ascii="標楷體" w:eastAsia="標楷體" w:hAnsi="標楷體" w:cs="標楷體"/>
                <w:color w:val="auto"/>
                <w:sz w:val="24"/>
                <w:szCs w:val="24"/>
              </w:rPr>
            </w:pPr>
            <w:r w:rsidRPr="00E7182D">
              <w:rPr>
                <w:rFonts w:ascii="標楷體" w:eastAsia="標楷體" w:hAnsi="標楷體" w:cs="標楷體"/>
                <w:color w:val="auto"/>
                <w:sz w:val="24"/>
                <w:szCs w:val="24"/>
              </w:rPr>
              <w:t>□</w:t>
            </w:r>
            <w:r w:rsidRPr="00E7182D">
              <w:rPr>
                <w:rFonts w:ascii="標楷體" w:eastAsia="標楷體" w:hAnsi="標楷體" w:cs="標楷體" w:hint="eastAsia"/>
                <w:color w:val="auto"/>
                <w:sz w:val="24"/>
                <w:szCs w:val="24"/>
              </w:rPr>
              <w:t>簡報</w:t>
            </w:r>
            <w:r w:rsidRPr="00E7182D">
              <w:rPr>
                <w:rFonts w:ascii="標楷體" w:eastAsia="標楷體" w:hAnsi="標楷體" w:cs="標楷體"/>
                <w:color w:val="auto"/>
                <w:sz w:val="24"/>
                <w:szCs w:val="24"/>
              </w:rPr>
              <w:t>□</w:t>
            </w:r>
            <w:r w:rsidRPr="00E7182D">
              <w:rPr>
                <w:rFonts w:ascii="標楷體" w:eastAsia="標楷體" w:hAnsi="標楷體" w:cs="標楷體" w:hint="eastAsia"/>
                <w:color w:val="auto"/>
                <w:sz w:val="24"/>
                <w:szCs w:val="24"/>
              </w:rPr>
              <w:t>印刷品</w:t>
            </w:r>
            <w:r w:rsidRPr="00E7182D">
              <w:rPr>
                <w:rFonts w:ascii="標楷體" w:eastAsia="標楷體" w:hAnsi="標楷體" w:cs="標楷體"/>
                <w:color w:val="auto"/>
                <w:sz w:val="24"/>
                <w:szCs w:val="24"/>
              </w:rPr>
              <w:t>□</w:t>
            </w:r>
            <w:r w:rsidRPr="00E7182D">
              <w:rPr>
                <w:rFonts w:ascii="標楷體" w:eastAsia="標楷體" w:hAnsi="標楷體" w:cs="標楷體" w:hint="eastAsia"/>
                <w:color w:val="auto"/>
                <w:sz w:val="24"/>
                <w:szCs w:val="24"/>
              </w:rPr>
              <w:t>影音光碟</w:t>
            </w:r>
          </w:p>
          <w:p w:rsidR="00E7182D" w:rsidRPr="00E7182D" w:rsidRDefault="00E7182D" w:rsidP="00E7182D">
            <w:pPr>
              <w:spacing w:before="100" w:after="100"/>
              <w:ind w:firstLine="0"/>
              <w:rPr>
                <w:rFonts w:ascii="標楷體" w:eastAsia="標楷體" w:hAnsi="標楷體" w:cs="標楷體"/>
                <w:color w:val="auto"/>
                <w:sz w:val="24"/>
                <w:szCs w:val="24"/>
              </w:rPr>
            </w:pPr>
            <w:r w:rsidRPr="00E7182D">
              <w:rPr>
                <w:rFonts w:ascii="標楷體" w:eastAsia="標楷體" w:hAnsi="標楷體" w:cs="標楷體"/>
                <w:color w:val="auto"/>
                <w:sz w:val="24"/>
                <w:szCs w:val="24"/>
              </w:rPr>
              <w:t>□</w:t>
            </w:r>
            <w:r w:rsidRPr="00E7182D">
              <w:rPr>
                <w:rFonts w:ascii="標楷體" w:eastAsia="標楷體" w:hAnsi="標楷體" w:cs="標楷體" w:hint="eastAsia"/>
                <w:color w:val="auto"/>
                <w:sz w:val="24"/>
                <w:szCs w:val="24"/>
              </w:rPr>
              <w:t>其他於課程或活動中使用之教學資料，請說明：</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r>
      <w:tr w:rsidR="00E7182D" w:rsidRPr="00E7182D" w:rsidTr="00412732">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r>
      <w:tr w:rsidR="00E7182D" w:rsidRPr="00E7182D" w:rsidTr="00412732">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182D" w:rsidRPr="00E7182D" w:rsidRDefault="00E7182D" w:rsidP="00E7182D">
            <w:pPr>
              <w:ind w:firstLine="0"/>
              <w:rPr>
                <w:rFonts w:ascii="標楷體" w:eastAsia="標楷體" w:hAnsi="標楷體" w:cs="標楷體"/>
                <w:color w:val="auto"/>
                <w:sz w:val="24"/>
                <w:szCs w:val="24"/>
              </w:rPr>
            </w:pPr>
          </w:p>
        </w:tc>
      </w:tr>
    </w:tbl>
    <w:p w:rsidR="00E7182D" w:rsidRPr="00E7182D" w:rsidRDefault="00E7182D" w:rsidP="00E7182D">
      <w:r w:rsidRPr="00E7182D">
        <w:rPr>
          <w:rFonts w:ascii="標楷體" w:eastAsia="標楷體" w:hAnsi="標楷體" w:cs="標楷體"/>
          <w:color w:val="auto"/>
          <w:sz w:val="24"/>
          <w:szCs w:val="24"/>
        </w:rPr>
        <w:t>*</w:t>
      </w:r>
      <w:r w:rsidRPr="00E7182D">
        <w:rPr>
          <w:rFonts w:ascii="標楷體" w:eastAsia="標楷體" w:hAnsi="標楷體" w:cs="標楷體" w:hint="eastAsia"/>
          <w:color w:val="auto"/>
          <w:sz w:val="24"/>
          <w:szCs w:val="24"/>
        </w:rPr>
        <w:t>上述欄位皆與校外人士協助教學與活動之申請表一致</w:t>
      </w:r>
    </w:p>
    <w:p w:rsidR="00BF1B26" w:rsidRPr="00E7182D" w:rsidRDefault="00BF1B26" w:rsidP="00E7182D">
      <w:pPr>
        <w:rPr>
          <w:rFonts w:ascii="標楷體" w:eastAsia="標楷體" w:hAnsi="標楷體" w:cs="新細明體"/>
          <w:szCs w:val="24"/>
        </w:rPr>
      </w:pPr>
    </w:p>
    <w:sectPr w:rsidR="00BF1B26" w:rsidRPr="00E7182D">
      <w:footerReference w:type="default" r:id="rId62"/>
      <w:pgSz w:w="16839" w:h="11907" w:orient="landscape"/>
      <w:pgMar w:top="851" w:right="1134" w:bottom="851" w:left="11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0B1B" w:rsidRDefault="002C0B1B">
      <w:r>
        <w:separator/>
      </w:r>
    </w:p>
  </w:endnote>
  <w:endnote w:type="continuationSeparator" w:id="0">
    <w:p w:rsidR="002C0B1B" w:rsidRDefault="002C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圓體">
    <w:charset w:val="00"/>
    <w:family w:val="modern"/>
    <w:pitch w:val="fixed"/>
  </w:font>
  <w:font w:name="微軟正黑體">
    <w:panose1 w:val="020B0604030504040204"/>
    <w:charset w:val="88"/>
    <w:family w:val="swiss"/>
    <w:pitch w:val="variable"/>
    <w:sig w:usb0="000002A7" w:usb1="28CF4400" w:usb2="00000016" w:usb3="00000000" w:csb0="00100009" w:csb1="00000000"/>
  </w:font>
  <w:font w:name="文鼎粗魏碑">
    <w:altName w:val="Calibri"/>
    <w:charset w:val="00"/>
    <w:family w:val="script"/>
    <w:pitch w:val="fixed"/>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6C9" w:rsidRDefault="009206C9">
    <w:pPr>
      <w:tabs>
        <w:tab w:val="center" w:pos="4153"/>
        <w:tab w:val="right" w:pos="8306"/>
      </w:tabs>
      <w:spacing w:after="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0B1B" w:rsidRDefault="002C0B1B">
      <w:r>
        <w:separator/>
      </w:r>
    </w:p>
  </w:footnote>
  <w:footnote w:type="continuationSeparator" w:id="0">
    <w:p w:rsidR="002C0B1B" w:rsidRDefault="002C0B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47145"/>
    <w:multiLevelType w:val="multilevel"/>
    <w:tmpl w:val="42261D8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F48780F"/>
    <w:multiLevelType w:val="multilevel"/>
    <w:tmpl w:val="6FD4B59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E972EA4"/>
    <w:multiLevelType w:val="multilevel"/>
    <w:tmpl w:val="E5F0BC1A"/>
    <w:lvl w:ilvl="0">
      <w:start w:val="1"/>
      <w:numFmt w:val="taiwaneseCountingThousand"/>
      <w:lvlText w:val="%1、"/>
      <w:lvlJc w:val="left"/>
      <w:pPr>
        <w:ind w:left="596" w:hanging="480"/>
      </w:pPr>
    </w:lvl>
    <w:lvl w:ilvl="1">
      <w:start w:val="1"/>
      <w:numFmt w:val="ideographTraditional"/>
      <w:lvlText w:val="%2、"/>
      <w:lvlJc w:val="left"/>
      <w:pPr>
        <w:ind w:left="1076" w:hanging="480"/>
      </w:pPr>
    </w:lvl>
    <w:lvl w:ilvl="2">
      <w:start w:val="1"/>
      <w:numFmt w:val="lowerRoman"/>
      <w:lvlText w:val="%3."/>
      <w:lvlJc w:val="right"/>
      <w:pPr>
        <w:ind w:left="1556" w:hanging="480"/>
      </w:pPr>
    </w:lvl>
    <w:lvl w:ilvl="3">
      <w:start w:val="1"/>
      <w:numFmt w:val="decimal"/>
      <w:lvlText w:val="%4."/>
      <w:lvlJc w:val="left"/>
      <w:pPr>
        <w:ind w:left="2036" w:hanging="480"/>
      </w:pPr>
    </w:lvl>
    <w:lvl w:ilvl="4">
      <w:start w:val="1"/>
      <w:numFmt w:val="ideographTraditional"/>
      <w:lvlText w:val="%5、"/>
      <w:lvlJc w:val="left"/>
      <w:pPr>
        <w:ind w:left="2516" w:hanging="480"/>
      </w:pPr>
    </w:lvl>
    <w:lvl w:ilvl="5">
      <w:start w:val="1"/>
      <w:numFmt w:val="lowerRoman"/>
      <w:lvlText w:val="%6."/>
      <w:lvlJc w:val="right"/>
      <w:pPr>
        <w:ind w:left="2996" w:hanging="480"/>
      </w:pPr>
    </w:lvl>
    <w:lvl w:ilvl="6">
      <w:start w:val="1"/>
      <w:numFmt w:val="decimal"/>
      <w:lvlText w:val="%7."/>
      <w:lvlJc w:val="left"/>
      <w:pPr>
        <w:ind w:left="3476" w:hanging="480"/>
      </w:pPr>
    </w:lvl>
    <w:lvl w:ilvl="7">
      <w:start w:val="1"/>
      <w:numFmt w:val="ideographTraditional"/>
      <w:lvlText w:val="%8、"/>
      <w:lvlJc w:val="left"/>
      <w:pPr>
        <w:ind w:left="3956" w:hanging="480"/>
      </w:pPr>
    </w:lvl>
    <w:lvl w:ilvl="8">
      <w:start w:val="1"/>
      <w:numFmt w:val="lowerRoman"/>
      <w:lvlText w:val="%9."/>
      <w:lvlJc w:val="right"/>
      <w:pPr>
        <w:ind w:left="4436" w:hanging="480"/>
      </w:pPr>
    </w:lvl>
  </w:abstractNum>
  <w:abstractNum w:abstractNumId="3" w15:restartNumberingAfterBreak="0">
    <w:nsid w:val="20A21AEF"/>
    <w:multiLevelType w:val="multilevel"/>
    <w:tmpl w:val="0CEC01C6"/>
    <w:lvl w:ilvl="0">
      <w:start w:val="1"/>
      <w:numFmt w:val="decimal"/>
      <w:lvlText w:val="%1."/>
      <w:lvlJc w:val="left"/>
      <w:pPr>
        <w:ind w:left="383" w:hanging="360"/>
      </w:pPr>
    </w:lvl>
    <w:lvl w:ilvl="1">
      <w:start w:val="1"/>
      <w:numFmt w:val="ideographTraditional"/>
      <w:lvlText w:val="%2、"/>
      <w:lvlJc w:val="left"/>
      <w:pPr>
        <w:ind w:left="983" w:hanging="480"/>
      </w:pPr>
    </w:lvl>
    <w:lvl w:ilvl="2">
      <w:start w:val="1"/>
      <w:numFmt w:val="lowerRoman"/>
      <w:lvlText w:val="%3."/>
      <w:lvlJc w:val="right"/>
      <w:pPr>
        <w:ind w:left="1463" w:hanging="480"/>
      </w:pPr>
    </w:lvl>
    <w:lvl w:ilvl="3">
      <w:start w:val="1"/>
      <w:numFmt w:val="decimal"/>
      <w:lvlText w:val="%4."/>
      <w:lvlJc w:val="left"/>
      <w:pPr>
        <w:ind w:left="1943" w:hanging="480"/>
      </w:pPr>
    </w:lvl>
    <w:lvl w:ilvl="4">
      <w:start w:val="1"/>
      <w:numFmt w:val="ideographTraditional"/>
      <w:lvlText w:val="%5、"/>
      <w:lvlJc w:val="left"/>
      <w:pPr>
        <w:ind w:left="2423" w:hanging="480"/>
      </w:pPr>
    </w:lvl>
    <w:lvl w:ilvl="5">
      <w:start w:val="1"/>
      <w:numFmt w:val="lowerRoman"/>
      <w:lvlText w:val="%6."/>
      <w:lvlJc w:val="right"/>
      <w:pPr>
        <w:ind w:left="2903" w:hanging="480"/>
      </w:pPr>
    </w:lvl>
    <w:lvl w:ilvl="6">
      <w:start w:val="1"/>
      <w:numFmt w:val="decimal"/>
      <w:lvlText w:val="%7."/>
      <w:lvlJc w:val="left"/>
      <w:pPr>
        <w:ind w:left="3383" w:hanging="480"/>
      </w:pPr>
    </w:lvl>
    <w:lvl w:ilvl="7">
      <w:start w:val="1"/>
      <w:numFmt w:val="ideographTraditional"/>
      <w:lvlText w:val="%8、"/>
      <w:lvlJc w:val="left"/>
      <w:pPr>
        <w:ind w:left="3863" w:hanging="480"/>
      </w:pPr>
    </w:lvl>
    <w:lvl w:ilvl="8">
      <w:start w:val="1"/>
      <w:numFmt w:val="lowerRoman"/>
      <w:lvlText w:val="%9."/>
      <w:lvlJc w:val="right"/>
      <w:pPr>
        <w:ind w:left="4343" w:hanging="480"/>
      </w:pPr>
    </w:lvl>
  </w:abstractNum>
  <w:abstractNum w:abstractNumId="4" w15:restartNumberingAfterBreak="0">
    <w:nsid w:val="2FA86BB3"/>
    <w:multiLevelType w:val="multilevel"/>
    <w:tmpl w:val="F2BCAB3A"/>
    <w:lvl w:ilvl="0">
      <w:start w:val="1"/>
      <w:numFmt w:val="decimal"/>
      <w:lvlText w:val="%1."/>
      <w:lvlJc w:val="left"/>
      <w:pPr>
        <w:ind w:left="445" w:hanging="360"/>
      </w:pPr>
      <w:rPr>
        <w:color w:val="auto"/>
        <w:u w:val="none"/>
      </w:rPr>
    </w:lvl>
    <w:lvl w:ilvl="1">
      <w:start w:val="1"/>
      <w:numFmt w:val="ideographTraditional"/>
      <w:lvlText w:val="%2、"/>
      <w:lvlJc w:val="left"/>
      <w:pPr>
        <w:ind w:left="1045" w:hanging="480"/>
      </w:pPr>
    </w:lvl>
    <w:lvl w:ilvl="2">
      <w:start w:val="1"/>
      <w:numFmt w:val="lowerRoman"/>
      <w:lvlText w:val="%3."/>
      <w:lvlJc w:val="right"/>
      <w:pPr>
        <w:ind w:left="1525" w:hanging="480"/>
      </w:pPr>
    </w:lvl>
    <w:lvl w:ilvl="3">
      <w:start w:val="1"/>
      <w:numFmt w:val="decimal"/>
      <w:lvlText w:val="%4."/>
      <w:lvlJc w:val="left"/>
      <w:pPr>
        <w:ind w:left="2005" w:hanging="480"/>
      </w:pPr>
    </w:lvl>
    <w:lvl w:ilvl="4">
      <w:start w:val="1"/>
      <w:numFmt w:val="ideographTraditional"/>
      <w:lvlText w:val="%5、"/>
      <w:lvlJc w:val="left"/>
      <w:pPr>
        <w:ind w:left="2485" w:hanging="480"/>
      </w:pPr>
    </w:lvl>
    <w:lvl w:ilvl="5">
      <w:start w:val="1"/>
      <w:numFmt w:val="lowerRoman"/>
      <w:lvlText w:val="%6."/>
      <w:lvlJc w:val="right"/>
      <w:pPr>
        <w:ind w:left="2965" w:hanging="480"/>
      </w:pPr>
    </w:lvl>
    <w:lvl w:ilvl="6">
      <w:start w:val="1"/>
      <w:numFmt w:val="decimal"/>
      <w:lvlText w:val="%7."/>
      <w:lvlJc w:val="left"/>
      <w:pPr>
        <w:ind w:left="3445" w:hanging="480"/>
      </w:pPr>
    </w:lvl>
    <w:lvl w:ilvl="7">
      <w:start w:val="1"/>
      <w:numFmt w:val="ideographTraditional"/>
      <w:lvlText w:val="%8、"/>
      <w:lvlJc w:val="left"/>
      <w:pPr>
        <w:ind w:left="3925" w:hanging="480"/>
      </w:pPr>
    </w:lvl>
    <w:lvl w:ilvl="8">
      <w:start w:val="1"/>
      <w:numFmt w:val="lowerRoman"/>
      <w:lvlText w:val="%9."/>
      <w:lvlJc w:val="right"/>
      <w:pPr>
        <w:ind w:left="4405" w:hanging="480"/>
      </w:pPr>
    </w:lvl>
  </w:abstractNum>
  <w:abstractNum w:abstractNumId="5" w15:restartNumberingAfterBreak="0">
    <w:nsid w:val="32356669"/>
    <w:multiLevelType w:val="multilevel"/>
    <w:tmpl w:val="39722584"/>
    <w:lvl w:ilvl="0">
      <w:start w:val="1"/>
      <w:numFmt w:val="decimal"/>
      <w:lvlText w:val="（%1）"/>
      <w:lvlJc w:val="left"/>
      <w:pPr>
        <w:ind w:left="743" w:hanging="720"/>
      </w:pPr>
    </w:lvl>
    <w:lvl w:ilvl="1">
      <w:start w:val="1"/>
      <w:numFmt w:val="ideographTraditional"/>
      <w:lvlText w:val="%2、"/>
      <w:lvlJc w:val="left"/>
      <w:pPr>
        <w:ind w:left="983" w:hanging="480"/>
      </w:pPr>
    </w:lvl>
    <w:lvl w:ilvl="2">
      <w:start w:val="1"/>
      <w:numFmt w:val="lowerRoman"/>
      <w:lvlText w:val="%3."/>
      <w:lvlJc w:val="right"/>
      <w:pPr>
        <w:ind w:left="1463" w:hanging="480"/>
      </w:pPr>
    </w:lvl>
    <w:lvl w:ilvl="3">
      <w:start w:val="1"/>
      <w:numFmt w:val="decimal"/>
      <w:lvlText w:val="%4."/>
      <w:lvlJc w:val="left"/>
      <w:pPr>
        <w:ind w:left="1943" w:hanging="480"/>
      </w:pPr>
    </w:lvl>
    <w:lvl w:ilvl="4">
      <w:start w:val="1"/>
      <w:numFmt w:val="ideographTraditional"/>
      <w:lvlText w:val="%5、"/>
      <w:lvlJc w:val="left"/>
      <w:pPr>
        <w:ind w:left="2423" w:hanging="480"/>
      </w:pPr>
    </w:lvl>
    <w:lvl w:ilvl="5">
      <w:start w:val="1"/>
      <w:numFmt w:val="lowerRoman"/>
      <w:lvlText w:val="%6."/>
      <w:lvlJc w:val="right"/>
      <w:pPr>
        <w:ind w:left="2903" w:hanging="480"/>
      </w:pPr>
    </w:lvl>
    <w:lvl w:ilvl="6">
      <w:start w:val="1"/>
      <w:numFmt w:val="decimal"/>
      <w:lvlText w:val="%7."/>
      <w:lvlJc w:val="left"/>
      <w:pPr>
        <w:ind w:left="3383" w:hanging="480"/>
      </w:pPr>
    </w:lvl>
    <w:lvl w:ilvl="7">
      <w:start w:val="1"/>
      <w:numFmt w:val="ideographTraditional"/>
      <w:lvlText w:val="%8、"/>
      <w:lvlJc w:val="left"/>
      <w:pPr>
        <w:ind w:left="3863" w:hanging="480"/>
      </w:pPr>
    </w:lvl>
    <w:lvl w:ilvl="8">
      <w:start w:val="1"/>
      <w:numFmt w:val="lowerRoman"/>
      <w:lvlText w:val="%9."/>
      <w:lvlJc w:val="right"/>
      <w:pPr>
        <w:ind w:left="4343" w:hanging="480"/>
      </w:pPr>
    </w:lvl>
  </w:abstractNum>
  <w:abstractNum w:abstractNumId="6" w15:restartNumberingAfterBreak="0">
    <w:nsid w:val="40CF7771"/>
    <w:multiLevelType w:val="multilevel"/>
    <w:tmpl w:val="F678E512"/>
    <w:lvl w:ilvl="0">
      <w:start w:val="1"/>
      <w:numFmt w:val="decimal"/>
      <w:lvlText w:val="%1."/>
      <w:lvlJc w:val="left"/>
      <w:pPr>
        <w:ind w:left="383" w:hanging="360"/>
      </w:pPr>
    </w:lvl>
    <w:lvl w:ilvl="1">
      <w:start w:val="1"/>
      <w:numFmt w:val="ideographTraditional"/>
      <w:lvlText w:val="%2、"/>
      <w:lvlJc w:val="left"/>
      <w:pPr>
        <w:ind w:left="983" w:hanging="480"/>
      </w:pPr>
    </w:lvl>
    <w:lvl w:ilvl="2">
      <w:start w:val="1"/>
      <w:numFmt w:val="lowerRoman"/>
      <w:lvlText w:val="%3."/>
      <w:lvlJc w:val="right"/>
      <w:pPr>
        <w:ind w:left="1463" w:hanging="480"/>
      </w:pPr>
    </w:lvl>
    <w:lvl w:ilvl="3">
      <w:start w:val="1"/>
      <w:numFmt w:val="decimal"/>
      <w:lvlText w:val="%4."/>
      <w:lvlJc w:val="left"/>
      <w:pPr>
        <w:ind w:left="1943" w:hanging="480"/>
      </w:pPr>
    </w:lvl>
    <w:lvl w:ilvl="4">
      <w:start w:val="1"/>
      <w:numFmt w:val="ideographTraditional"/>
      <w:lvlText w:val="%5、"/>
      <w:lvlJc w:val="left"/>
      <w:pPr>
        <w:ind w:left="2423" w:hanging="480"/>
      </w:pPr>
    </w:lvl>
    <w:lvl w:ilvl="5">
      <w:start w:val="1"/>
      <w:numFmt w:val="lowerRoman"/>
      <w:lvlText w:val="%6."/>
      <w:lvlJc w:val="right"/>
      <w:pPr>
        <w:ind w:left="2903" w:hanging="480"/>
      </w:pPr>
    </w:lvl>
    <w:lvl w:ilvl="6">
      <w:start w:val="1"/>
      <w:numFmt w:val="decimal"/>
      <w:lvlText w:val="%7."/>
      <w:lvlJc w:val="left"/>
      <w:pPr>
        <w:ind w:left="3383" w:hanging="480"/>
      </w:pPr>
    </w:lvl>
    <w:lvl w:ilvl="7">
      <w:start w:val="1"/>
      <w:numFmt w:val="ideographTraditional"/>
      <w:lvlText w:val="%8、"/>
      <w:lvlJc w:val="left"/>
      <w:pPr>
        <w:ind w:left="3863" w:hanging="480"/>
      </w:pPr>
    </w:lvl>
    <w:lvl w:ilvl="8">
      <w:start w:val="1"/>
      <w:numFmt w:val="lowerRoman"/>
      <w:lvlText w:val="%9."/>
      <w:lvlJc w:val="right"/>
      <w:pPr>
        <w:ind w:left="4343" w:hanging="480"/>
      </w:pPr>
    </w:lvl>
  </w:abstractNum>
  <w:abstractNum w:abstractNumId="7" w15:restartNumberingAfterBreak="0">
    <w:nsid w:val="462E2312"/>
    <w:multiLevelType w:val="multilevel"/>
    <w:tmpl w:val="2668D70A"/>
    <w:lvl w:ilvl="0">
      <w:start w:val="1"/>
      <w:numFmt w:val="decimal"/>
      <w:lvlText w:val="（%1）"/>
      <w:lvlJc w:val="left"/>
      <w:pPr>
        <w:ind w:left="743" w:hanging="720"/>
      </w:pPr>
    </w:lvl>
    <w:lvl w:ilvl="1">
      <w:start w:val="1"/>
      <w:numFmt w:val="ideographTraditional"/>
      <w:lvlText w:val="%2、"/>
      <w:lvlJc w:val="left"/>
      <w:pPr>
        <w:ind w:left="983" w:hanging="480"/>
      </w:pPr>
    </w:lvl>
    <w:lvl w:ilvl="2">
      <w:start w:val="1"/>
      <w:numFmt w:val="lowerRoman"/>
      <w:lvlText w:val="%3."/>
      <w:lvlJc w:val="right"/>
      <w:pPr>
        <w:ind w:left="1463" w:hanging="480"/>
      </w:pPr>
    </w:lvl>
    <w:lvl w:ilvl="3">
      <w:start w:val="1"/>
      <w:numFmt w:val="decimal"/>
      <w:lvlText w:val="%4."/>
      <w:lvlJc w:val="left"/>
      <w:pPr>
        <w:ind w:left="1943" w:hanging="480"/>
      </w:pPr>
    </w:lvl>
    <w:lvl w:ilvl="4">
      <w:start w:val="1"/>
      <w:numFmt w:val="ideographTraditional"/>
      <w:lvlText w:val="%5、"/>
      <w:lvlJc w:val="left"/>
      <w:pPr>
        <w:ind w:left="2423" w:hanging="480"/>
      </w:pPr>
    </w:lvl>
    <w:lvl w:ilvl="5">
      <w:start w:val="1"/>
      <w:numFmt w:val="lowerRoman"/>
      <w:lvlText w:val="%6."/>
      <w:lvlJc w:val="right"/>
      <w:pPr>
        <w:ind w:left="2903" w:hanging="480"/>
      </w:pPr>
    </w:lvl>
    <w:lvl w:ilvl="6">
      <w:start w:val="1"/>
      <w:numFmt w:val="decimal"/>
      <w:lvlText w:val="%7."/>
      <w:lvlJc w:val="left"/>
      <w:pPr>
        <w:ind w:left="3383" w:hanging="480"/>
      </w:pPr>
    </w:lvl>
    <w:lvl w:ilvl="7">
      <w:start w:val="1"/>
      <w:numFmt w:val="ideographTraditional"/>
      <w:lvlText w:val="%8、"/>
      <w:lvlJc w:val="left"/>
      <w:pPr>
        <w:ind w:left="3863" w:hanging="480"/>
      </w:pPr>
    </w:lvl>
    <w:lvl w:ilvl="8">
      <w:start w:val="1"/>
      <w:numFmt w:val="lowerRoman"/>
      <w:lvlText w:val="%9."/>
      <w:lvlJc w:val="right"/>
      <w:pPr>
        <w:ind w:left="4343" w:hanging="480"/>
      </w:pPr>
    </w:lvl>
  </w:abstractNum>
  <w:abstractNum w:abstractNumId="8" w15:restartNumberingAfterBreak="0">
    <w:nsid w:val="5A146E60"/>
    <w:multiLevelType w:val="multilevel"/>
    <w:tmpl w:val="457AB04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762A6A4B"/>
    <w:multiLevelType w:val="multilevel"/>
    <w:tmpl w:val="23F49330"/>
    <w:lvl w:ilvl="0">
      <w:start w:val="1"/>
      <w:numFmt w:val="decimal"/>
      <w:lvlText w:val="%1."/>
      <w:lvlJc w:val="left"/>
      <w:pPr>
        <w:ind w:left="383" w:hanging="360"/>
      </w:pPr>
    </w:lvl>
    <w:lvl w:ilvl="1">
      <w:start w:val="1"/>
      <w:numFmt w:val="ideographTraditional"/>
      <w:lvlText w:val="%2、"/>
      <w:lvlJc w:val="left"/>
      <w:pPr>
        <w:ind w:left="983" w:hanging="480"/>
      </w:pPr>
    </w:lvl>
    <w:lvl w:ilvl="2">
      <w:start w:val="1"/>
      <w:numFmt w:val="lowerRoman"/>
      <w:lvlText w:val="%3."/>
      <w:lvlJc w:val="right"/>
      <w:pPr>
        <w:ind w:left="1463" w:hanging="480"/>
      </w:pPr>
    </w:lvl>
    <w:lvl w:ilvl="3">
      <w:start w:val="1"/>
      <w:numFmt w:val="decimal"/>
      <w:lvlText w:val="%4."/>
      <w:lvlJc w:val="left"/>
      <w:pPr>
        <w:ind w:left="1943" w:hanging="480"/>
      </w:pPr>
    </w:lvl>
    <w:lvl w:ilvl="4">
      <w:start w:val="1"/>
      <w:numFmt w:val="ideographTraditional"/>
      <w:lvlText w:val="%5、"/>
      <w:lvlJc w:val="left"/>
      <w:pPr>
        <w:ind w:left="2423" w:hanging="480"/>
      </w:pPr>
    </w:lvl>
    <w:lvl w:ilvl="5">
      <w:start w:val="1"/>
      <w:numFmt w:val="lowerRoman"/>
      <w:lvlText w:val="%6."/>
      <w:lvlJc w:val="right"/>
      <w:pPr>
        <w:ind w:left="2903" w:hanging="480"/>
      </w:pPr>
    </w:lvl>
    <w:lvl w:ilvl="6">
      <w:start w:val="1"/>
      <w:numFmt w:val="decimal"/>
      <w:lvlText w:val="%7."/>
      <w:lvlJc w:val="left"/>
      <w:pPr>
        <w:ind w:left="3383" w:hanging="480"/>
      </w:pPr>
    </w:lvl>
    <w:lvl w:ilvl="7">
      <w:start w:val="1"/>
      <w:numFmt w:val="ideographTraditional"/>
      <w:lvlText w:val="%8、"/>
      <w:lvlJc w:val="left"/>
      <w:pPr>
        <w:ind w:left="3863" w:hanging="480"/>
      </w:pPr>
    </w:lvl>
    <w:lvl w:ilvl="8">
      <w:start w:val="1"/>
      <w:numFmt w:val="lowerRoman"/>
      <w:lvlText w:val="%9."/>
      <w:lvlJc w:val="right"/>
      <w:pPr>
        <w:ind w:left="4343" w:hanging="480"/>
      </w:pPr>
    </w:lvl>
  </w:abstractNum>
  <w:num w:numId="1">
    <w:abstractNumId w:val="0"/>
  </w:num>
  <w:num w:numId="2">
    <w:abstractNumId w:val="9"/>
  </w:num>
  <w:num w:numId="3">
    <w:abstractNumId w:val="1"/>
  </w:num>
  <w:num w:numId="4">
    <w:abstractNumId w:val="4"/>
  </w:num>
  <w:num w:numId="5">
    <w:abstractNumId w:val="3"/>
  </w:num>
  <w:num w:numId="6">
    <w:abstractNumId w:val="6"/>
  </w:num>
  <w:num w:numId="7">
    <w:abstractNumId w:val="5"/>
  </w:num>
  <w:num w:numId="8">
    <w:abstractNumId w:val="7"/>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B26"/>
    <w:rsid w:val="00195956"/>
    <w:rsid w:val="001D3ED5"/>
    <w:rsid w:val="002C0B1B"/>
    <w:rsid w:val="003F2873"/>
    <w:rsid w:val="0071754F"/>
    <w:rsid w:val="008C6ACB"/>
    <w:rsid w:val="008F1965"/>
    <w:rsid w:val="009206C9"/>
    <w:rsid w:val="00B96759"/>
    <w:rsid w:val="00BF1B26"/>
    <w:rsid w:val="00D6588A"/>
    <w:rsid w:val="00E7182D"/>
    <w:rsid w:val="00FC4C51"/>
    <w:rsid w:val="00FF03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B5BC3"/>
  <w15:docId w15:val="{DDBC3CAF-CF07-4392-990B-666EF2CF1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color w:val="000000"/>
        <w:lang w:val="en-US" w:eastAsia="zh-TW" w:bidi="ar-SA"/>
      </w:rPr>
    </w:rPrDefault>
    <w:pPrDefault>
      <w:pPr>
        <w:autoSpaceDN w:val="0"/>
        <w:ind w:firstLine="23"/>
        <w:jc w:val="both"/>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6ACB"/>
    <w:pPr>
      <w:suppressAutoHyphens/>
    </w:p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List Paragraph"/>
    <w:basedOn w:val="a"/>
    <w:pPr>
      <w:ind w:left="480"/>
    </w:pPr>
  </w:style>
  <w:style w:type="character" w:customStyle="1" w:styleId="apple-converted-space">
    <w:name w:val="apple-converted-space"/>
    <w:basedOn w:val="a0"/>
  </w:style>
  <w:style w:type="paragraph" w:styleId="a6">
    <w:name w:val="Balloon Text"/>
    <w:basedOn w:val="a"/>
    <w:rPr>
      <w:rFonts w:ascii="Calibri Light" w:hAnsi="Calibri Light"/>
      <w:sz w:val="18"/>
      <w:szCs w:val="18"/>
    </w:rPr>
  </w:style>
  <w:style w:type="character" w:customStyle="1" w:styleId="a7">
    <w:name w:val="註解方塊文字 字元"/>
    <w:basedOn w:val="a0"/>
    <w:rPr>
      <w:rFonts w:ascii="Calibri Light" w:eastAsia="新細明體" w:hAnsi="Calibri Light" w:cs="Times New Roman"/>
      <w:sz w:val="18"/>
      <w:szCs w:val="18"/>
    </w:rPr>
  </w:style>
  <w:style w:type="paragraph" w:styleId="a8">
    <w:name w:val="header"/>
    <w:basedOn w:val="a"/>
    <w:pPr>
      <w:tabs>
        <w:tab w:val="center" w:pos="4153"/>
        <w:tab w:val="right" w:pos="8306"/>
      </w:tabs>
      <w:snapToGrid w:val="0"/>
    </w:pPr>
  </w:style>
  <w:style w:type="character" w:customStyle="1" w:styleId="a9">
    <w:name w:val="頁首 字元"/>
    <w:basedOn w:val="a0"/>
  </w:style>
  <w:style w:type="paragraph" w:styleId="aa">
    <w:name w:val="footer"/>
    <w:basedOn w:val="a"/>
    <w:pPr>
      <w:tabs>
        <w:tab w:val="center" w:pos="4153"/>
        <w:tab w:val="right" w:pos="8306"/>
      </w:tabs>
      <w:snapToGrid w:val="0"/>
    </w:pPr>
  </w:style>
  <w:style w:type="character" w:customStyle="1" w:styleId="ab">
    <w:name w:val="頁尾 字元"/>
    <w:basedOn w:val="a0"/>
  </w:style>
  <w:style w:type="paragraph" w:styleId="ac">
    <w:name w:val="No Spacing"/>
    <w:pPr>
      <w:suppressAutoHyphens/>
    </w:pPr>
  </w:style>
  <w:style w:type="paragraph" w:customStyle="1" w:styleId="Default">
    <w:name w:val="Default"/>
    <w:pPr>
      <w:suppressAutoHyphens/>
      <w:autoSpaceDE w:val="0"/>
    </w:pPr>
    <w:rPr>
      <w:rFonts w:ascii="標楷體" w:hAnsi="標楷體" w:cs="標楷體"/>
      <w:sz w:val="24"/>
      <w:szCs w:val="24"/>
    </w:rPr>
  </w:style>
  <w:style w:type="paragraph" w:styleId="Web">
    <w:name w:val="Normal (Web)"/>
    <w:basedOn w:val="a"/>
    <w:pPr>
      <w:spacing w:before="100" w:after="100"/>
      <w:ind w:firstLine="0"/>
      <w:jc w:val="left"/>
    </w:pPr>
    <w:rPr>
      <w:rFonts w:ascii="新細明體" w:hAnsi="新細明體" w:cs="新細明體"/>
      <w:color w:val="auto"/>
      <w:sz w:val="24"/>
      <w:szCs w:val="24"/>
    </w:rPr>
  </w:style>
  <w:style w:type="paragraph" w:styleId="ad">
    <w:name w:val="annotation text"/>
    <w:basedOn w:val="a"/>
    <w:pPr>
      <w:widowControl w:val="0"/>
      <w:ind w:firstLine="0"/>
      <w:jc w:val="left"/>
    </w:pPr>
    <w:rPr>
      <w:color w:val="auto"/>
      <w:kern w:val="3"/>
      <w:sz w:val="24"/>
      <w:szCs w:val="24"/>
    </w:rPr>
  </w:style>
  <w:style w:type="character" w:customStyle="1" w:styleId="ae">
    <w:name w:val="註解文字 字元"/>
    <w:basedOn w:val="a0"/>
    <w:rPr>
      <w:rFonts w:eastAsia="新細明體"/>
      <w:color w:val="auto"/>
      <w:kern w:val="3"/>
      <w:sz w:val="24"/>
      <w:szCs w:val="24"/>
    </w:rPr>
  </w:style>
  <w:style w:type="paragraph" w:customStyle="1" w:styleId="20">
    <w:name w:val="2.表頭文字"/>
    <w:basedOn w:val="a"/>
    <w:pPr>
      <w:widowControl w:val="0"/>
      <w:ind w:firstLine="0"/>
      <w:jc w:val="center"/>
    </w:pPr>
    <w:rPr>
      <w:rFonts w:eastAsia="華康中圓體"/>
      <w:color w:val="auto"/>
      <w:kern w:val="3"/>
      <w:sz w:val="24"/>
    </w:rPr>
  </w:style>
  <w:style w:type="character" w:styleId="af">
    <w:name w:val="Emphasis"/>
    <w:basedOn w:val="a0"/>
    <w:rPr>
      <w:i/>
      <w:iCs/>
    </w:rPr>
  </w:style>
  <w:style w:type="character" w:styleId="af0">
    <w:name w:val="Hyperlink"/>
    <w:basedOn w:val="a0"/>
    <w:rPr>
      <w:color w:val="0563C1"/>
      <w:u w:val="single"/>
    </w:rPr>
  </w:style>
  <w:style w:type="character" w:customStyle="1" w:styleId="10">
    <w:name w:val="未解析的提及項目1"/>
    <w:basedOn w:val="a0"/>
    <w:rPr>
      <w:color w:val="605E5C"/>
      <w:shd w:val="clear" w:color="auto" w:fill="E1DFDD"/>
    </w:rPr>
  </w:style>
  <w:style w:type="paragraph" w:customStyle="1" w:styleId="Textbody">
    <w:name w:val="Text body"/>
    <w:rsid w:val="008C6ACB"/>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bnWu21LEOZw" TargetMode="External"/><Relationship Id="rId26" Type="http://schemas.openxmlformats.org/officeDocument/2006/relationships/image" Target="media/image12.jpeg"/><Relationship Id="rId39" Type="http://schemas.openxmlformats.org/officeDocument/2006/relationships/hyperlink" Target="https://child.taiwan.net.tw/0000000016.htm" TargetMode="External"/><Relationship Id="rId21" Type="http://schemas.openxmlformats.org/officeDocument/2006/relationships/hyperlink" Target="https://www.youtube.com/watch?v=SQA5SjHXlqg" TargetMode="External"/><Relationship Id="rId34" Type="http://schemas.openxmlformats.org/officeDocument/2006/relationships/hyperlink" Target="https://zh.wikipedia.org/wiki/&#33274;&#28771;&#21476;&#36447;&#21015;&#34920;" TargetMode="External"/><Relationship Id="rId42" Type="http://schemas.openxmlformats.org/officeDocument/2006/relationships/image" Target="media/image18.jpeg"/><Relationship Id="rId47" Type="http://schemas.openxmlformats.org/officeDocument/2006/relationships/hyperlink" Target="https://www.youtube.com/watch?v=hMvVv5nyzg0" TargetMode="External"/><Relationship Id="rId50" Type="http://schemas.openxmlformats.org/officeDocument/2006/relationships/image" Target="media/image21.png"/><Relationship Id="rId55" Type="http://schemas.openxmlformats.org/officeDocument/2006/relationships/image" Target="media/image25.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6fnn2KQjDPA" TargetMode="External"/><Relationship Id="rId29" Type="http://schemas.openxmlformats.org/officeDocument/2006/relationships/image" Target="media/image15.jpeg"/><Relationship Id="rId11" Type="http://schemas.openxmlformats.org/officeDocument/2006/relationships/hyperlink" Target="https://www.youtube.com/watch?v=0_i8cJdZq0s" TargetMode="External"/><Relationship Id="rId24" Type="http://schemas.openxmlformats.org/officeDocument/2006/relationships/hyperlink" Target="https://www.youtube.com/watch?v=kZS2AvI5FNU" TargetMode="External"/><Relationship Id="rId32" Type="http://schemas.openxmlformats.org/officeDocument/2006/relationships/hyperlink" Target="https://sites.google.com/site/taiwandemingsheng/" TargetMode="External"/><Relationship Id="rId37" Type="http://schemas.openxmlformats.org/officeDocument/2006/relationships/hyperlink" Target="https://www.youtube.com/watch?v=pcLHPCB3Anc" TargetMode="External"/><Relationship Id="rId40" Type="http://schemas.openxmlformats.org/officeDocument/2006/relationships/hyperlink" Target="https://child.taiwan.net.tw/0000000016.htm" TargetMode="External"/><Relationship Id="rId45" Type="http://schemas.openxmlformats.org/officeDocument/2006/relationships/image" Target="media/image19.jpeg"/><Relationship Id="rId53" Type="http://schemas.openxmlformats.org/officeDocument/2006/relationships/hyperlink" Target="https://www.youtube.com/watch?v=h9ANBnEUf2Q" TargetMode="External"/><Relationship Id="rId58" Type="http://schemas.openxmlformats.org/officeDocument/2006/relationships/image" Target="media/image28.jpeg"/><Relationship Id="rId5" Type="http://schemas.openxmlformats.org/officeDocument/2006/relationships/footnotes" Target="footnotes.xml"/><Relationship Id="rId61" Type="http://schemas.openxmlformats.org/officeDocument/2006/relationships/hyperlink" Target="https://www.youtube.com/watch?v=e-WMGoor8dE" TargetMode="External"/><Relationship Id="rId19" Type="http://schemas.openxmlformats.org/officeDocument/2006/relationships/hyperlink" Target="https://www.youtube.com/watch?v=FtwJ_6QWjws" TargetMode="External"/><Relationship Id="rId14" Type="http://schemas.openxmlformats.org/officeDocument/2006/relationships/hyperlink" Target="https://www.youtube.com/watch?v=F9Cpzo5LPNM" TargetMode="Externa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hyperlink" Target="https://sites.google.com/site/taiwandemingsheng/" TargetMode="External"/><Relationship Id="rId35" Type="http://schemas.openxmlformats.org/officeDocument/2006/relationships/hyperlink" Target="https://www.youtube.com/watch?v=wx5KD5JWQgo" TargetMode="External"/><Relationship Id="rId43" Type="http://schemas.openxmlformats.org/officeDocument/2006/relationships/hyperlink" Target="https://www.ca.ntpc.gov.tw/home.jsp?id=e12f2bd8671723b2" TargetMode="External"/><Relationship Id="rId48" Type="http://schemas.openxmlformats.org/officeDocument/2006/relationships/hyperlink" Target="http://acerksy.pixnet.net/blog/post/185989410-&#38321;&#35712;&#28204;&#39511;--0350204&#20843;&#27506;&#19968;&#20491;&#20154;&#21435;&#26053;&#34892;%3c&#22283;&#23567;&#20116;&#24180;" TargetMode="External"/><Relationship Id="rId56" Type="http://schemas.openxmlformats.org/officeDocument/2006/relationships/image" Target="media/image26.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hyperlink" Target="https://sites.google.com/a/mail.clps.ntpc.edu.tw/9960732/" TargetMode="External"/><Relationship Id="rId38" Type="http://schemas.openxmlformats.org/officeDocument/2006/relationships/hyperlink" Target="https://www1.tipo.gov.tw/ct.asp?xitem=425422&amp;ctnode=7041&amp;mp=1" TargetMode="External"/><Relationship Id="rId46" Type="http://schemas.openxmlformats.org/officeDocument/2006/relationships/hyperlink" Target="https://www.google.com/url?sa=t&amp;rct=j&amp;q=&amp;esrc=s&amp;source=web&amp;cd=2&amp;cad=rja&amp;uact=8&amp;ved=2ahUKEwjbrOLS88vlAhVlx4sBHdmaACcQFjABegQIABAC&amp;url=http%3A%2F%2Fwww.lgps.cyc.edu.tw%2Fwww%2FRead%2520Download.files%2F%25E5%259B%259B%25E3%2580%2581%25E9%2596%25B1%25E8%25AE%2580%25E8%25B3%2587%25E6%25BA%2590%25E4%25B8%258B%25E8%25BC%2589%2F%25E9%2596%25B1%25E8%25AE%2580%25E5%25AD%25B8%25E7%25BF%2592%25E5%2596%25AE%2F%25E5%2585%25AB%25E6%25AD%25B2%25E4%25B8%2580%25E5%2580%258B%25E4%25BA%25BA%25E5%258E%25BB%25E6%2597%2585%25E8%25A1%258C.doc&amp;usg=AOvVaw3bbdyuLISr-BZsEZvwvwIk" TargetMode="External"/><Relationship Id="rId59" Type="http://schemas.openxmlformats.org/officeDocument/2006/relationships/hyperlink" Target="https://www.youtube.com/watch?v=sns-DymB0bw" TargetMode="External"/><Relationship Id="rId20" Type="http://schemas.openxmlformats.org/officeDocument/2006/relationships/image" Target="media/image9.jpeg"/><Relationship Id="rId41" Type="http://schemas.openxmlformats.org/officeDocument/2006/relationships/image" Target="media/image17.jpeg"/><Relationship Id="rId54" Type="http://schemas.openxmlformats.org/officeDocument/2006/relationships/image" Target="media/image24.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www.youtube.com/watch?v=byMb_C0k-JM" TargetMode="External"/><Relationship Id="rId28" Type="http://schemas.openxmlformats.org/officeDocument/2006/relationships/image" Target="media/image14.png"/><Relationship Id="rId36" Type="http://schemas.openxmlformats.org/officeDocument/2006/relationships/hyperlink" Target="https://zh-tw.facebook.com/Choukuei.033023939/photos/&#65039;&#21488;&#28771;&#21508;&#22320;&#29305;&#29986;&#32654;&#39135;&#23567;&#21507;&#19968;&#35261;&#34920;&#65039;&#35731;&#24744;&#24478;&#21271;&#21507;&#21040;&#21335;&#65039;&#22522;&#38534;-&#29151;&#39178;&#19977;&#26126;&#27835;&#40718;&#37002;&#36246;&#29980;&#19981;&#36771;&#19968;&#21475;&#23567;&#39321;&#33144;&#24287;&#21475;&#40635;&#31913;&#65039;&#22823;&#21488;&#21271;&#20843;&#37324;&#40657;&#31983;&#31859;&#38364;&#28193;&#32005;&#20161;&#40569;&#34507;&#28129;&#27700;&#37941;&#34507;&#28129;&#27700;&#26032;&#24314;&#25104;&#39173;&#30333;&#27801;&#28771;&#28023;&#30722;&#22303;&#35910;&#37101;&#20803;/1241711652614087/" TargetMode="External"/><Relationship Id="rId49" Type="http://schemas.openxmlformats.org/officeDocument/2006/relationships/image" Target="media/image20.jpeg"/><Relationship Id="rId57" Type="http://schemas.openxmlformats.org/officeDocument/2006/relationships/image" Target="media/image27.jpeg"/><Relationship Id="rId10"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hyperlink" Target="http://loveread.lins.fju.edu.tw/sites/default/files/upload/jiao_cai_-xin_bei_shi_ge_qu_te_se_.pdf" TargetMode="External"/><Relationship Id="rId52" Type="http://schemas.openxmlformats.org/officeDocument/2006/relationships/image" Target="media/image23.jpeg"/><Relationship Id="rId60"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24</Pages>
  <Words>2201</Words>
  <Characters>12552</Characters>
  <Application>Microsoft Office Word</Application>
  <DocSecurity>0</DocSecurity>
  <Lines>104</Lines>
  <Paragraphs>29</Paragraphs>
  <ScaleCrop>false</ScaleCrop>
  <Company/>
  <LinksUpToDate>false</LinksUpToDate>
  <CharactersWithSpaces>14724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leard</dc:creator>
  <cp:lastModifiedBy>user</cp:lastModifiedBy>
  <cp:revision>10</cp:revision>
  <cp:lastPrinted>2022-06-13T04:47:00Z</cp:lastPrinted>
  <dcterms:created xsi:type="dcterms:W3CDTF">2024-05-28T03:00:00Z</dcterms:created>
  <dcterms:modified xsi:type="dcterms:W3CDTF">2025-06-18T00:29:00Z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1827469</vt:lpwstr>
  </property>
  <property fmtid="{D5CDD505-2E9C-101B-9397-08002B2CF9AE}" pid="3" name="NXPowerLiteSettings">
    <vt:lpwstr>C7000400038000</vt:lpwstr>
  </property>
  <property fmtid="{D5CDD505-2E9C-101B-9397-08002B2CF9AE}" pid="4" name="NXPowerLiteVersion">
    <vt:lpwstr>S9.1.4</vt:lpwstr>
  </property>
</Properties>
</file>